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95" w:rsidRDefault="0004297B"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proofErr w:type="gramStart"/>
      <w:r>
        <w:rPr>
          <w:rFonts w:ascii="標楷體" w:eastAsia="標楷體" w:hAnsi="標楷體"/>
          <w:b/>
          <w:bCs/>
          <w:color w:val="000000" w:themeColor="text1"/>
          <w:sz w:val="32"/>
          <w:szCs w:val="32"/>
        </w:rPr>
        <w:t>臺</w:t>
      </w:r>
      <w:proofErr w:type="gramEnd"/>
      <w:r>
        <w:rPr>
          <w:rFonts w:ascii="標楷體" w:eastAsia="標楷體" w:hAnsi="標楷體"/>
          <w:b/>
          <w:bCs/>
          <w:color w:val="000000" w:themeColor="text1"/>
          <w:sz w:val="32"/>
          <w:szCs w:val="32"/>
        </w:rPr>
        <w:t>南市立海</w:t>
      </w:r>
      <w:proofErr w:type="gramStart"/>
      <w:r>
        <w:rPr>
          <w:rFonts w:ascii="標楷體" w:eastAsia="標楷體" w:hAnsi="標楷體"/>
          <w:b/>
          <w:bCs/>
          <w:color w:val="000000" w:themeColor="text1"/>
          <w:sz w:val="32"/>
          <w:szCs w:val="32"/>
        </w:rPr>
        <w:t>佃</w:t>
      </w:r>
      <w:proofErr w:type="gramEnd"/>
      <w:r>
        <w:rPr>
          <w:rFonts w:ascii="標楷體" w:eastAsia="標楷體" w:hAnsi="標楷體"/>
          <w:b/>
          <w:bCs/>
          <w:color w:val="000000" w:themeColor="text1"/>
          <w:sz w:val="32"/>
          <w:szCs w:val="32"/>
        </w:rPr>
        <w:t>國民中學</w:t>
      </w:r>
      <w:r w:rsidR="000B0AF4" w:rsidRPr="00997A4C">
        <w:rPr>
          <w:rFonts w:ascii="標楷體" w:eastAsia="標楷體" w:hAnsi="標楷體" w:hint="eastAsia"/>
          <w:b/>
          <w:bCs/>
          <w:color w:val="000000" w:themeColor="text1"/>
          <w:sz w:val="32"/>
          <w:szCs w:val="32"/>
        </w:rPr>
        <w:t>設置</w:t>
      </w:r>
      <w:r w:rsidR="00DB5695" w:rsidRPr="00DB5695">
        <w:rPr>
          <w:rFonts w:ascii="標楷體" w:eastAsia="標楷體" w:hAnsi="標楷體" w:hint="eastAsia"/>
          <w:b/>
          <w:bCs/>
          <w:color w:val="000000" w:themeColor="text1"/>
          <w:sz w:val="32"/>
          <w:szCs w:val="32"/>
        </w:rPr>
        <w:t>太陽光電設施</w:t>
      </w:r>
      <w:r w:rsidR="000B0AF4" w:rsidRPr="00997A4C">
        <w:rPr>
          <w:rFonts w:ascii="標楷體" w:eastAsia="標楷體" w:hAnsi="標楷體" w:hint="eastAsia"/>
          <w:b/>
          <w:bCs/>
          <w:color w:val="000000" w:themeColor="text1"/>
          <w:sz w:val="32"/>
          <w:szCs w:val="32"/>
        </w:rPr>
        <w:t>公開標租案</w:t>
      </w:r>
      <w:r w:rsidR="00227DA9" w:rsidRPr="00997A4C">
        <w:rPr>
          <w:rFonts w:ascii="標楷體" w:eastAsia="標楷體" w:hAnsi="標楷體" w:hint="eastAsia"/>
          <w:b/>
          <w:bCs/>
          <w:color w:val="000000" w:themeColor="text1"/>
          <w:sz w:val="32"/>
          <w:szCs w:val="32"/>
        </w:rPr>
        <w:t xml:space="preserve"> </w:t>
      </w:r>
    </w:p>
    <w:p w:rsidR="004107CE" w:rsidRDefault="00CE2364"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bookmarkStart w:id="0" w:name="_Toc63851687"/>
    </w:p>
    <w:p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ascii="Times New Roman" w:hAnsi="標楷體"/>
          <w:color w:val="000000" w:themeColor="text1"/>
          <w:szCs w:val="28"/>
        </w:rPr>
        <w:t>依據：本案依據</w:t>
      </w:r>
      <w:proofErr w:type="gramStart"/>
      <w:r w:rsidR="00FD3636" w:rsidRPr="00DB5695">
        <w:rPr>
          <w:rFonts w:ascii="Times New Roman" w:hAnsi="標楷體"/>
          <w:color w:val="000000" w:themeColor="text1"/>
          <w:szCs w:val="28"/>
          <w:u w:val="single"/>
        </w:rPr>
        <w:t>臺</w:t>
      </w:r>
      <w:proofErr w:type="gramEnd"/>
      <w:r w:rsidR="00FD3636" w:rsidRPr="00DB5695">
        <w:rPr>
          <w:rFonts w:ascii="Times New Roman" w:hAnsi="標楷體"/>
          <w:color w:val="000000" w:themeColor="text1"/>
          <w:szCs w:val="28"/>
          <w:u w:val="single"/>
        </w:rPr>
        <w:t>南市</w:t>
      </w:r>
      <w:proofErr w:type="gramStart"/>
      <w:r w:rsidR="00FD3636" w:rsidRPr="00DB5695">
        <w:rPr>
          <w:rFonts w:ascii="Times New Roman" w:hAnsi="標楷體"/>
          <w:color w:val="000000" w:themeColor="text1"/>
          <w:szCs w:val="28"/>
          <w:u w:val="single"/>
        </w:rPr>
        <w:t>市</w:t>
      </w:r>
      <w:proofErr w:type="gramEnd"/>
      <w:r w:rsidR="00FD3636" w:rsidRPr="00DB5695">
        <w:rPr>
          <w:rFonts w:ascii="Times New Roman" w:hAnsi="標楷體"/>
          <w:color w:val="000000" w:themeColor="text1"/>
          <w:szCs w:val="28"/>
          <w:u w:val="single"/>
        </w:rPr>
        <w:t>有財產管理自治條例</w:t>
      </w:r>
      <w:r w:rsidR="00FD3636" w:rsidRPr="00997A4C">
        <w:rPr>
          <w:rFonts w:ascii="Times New Roman" w:hAnsi="標楷體"/>
          <w:color w:val="000000" w:themeColor="text1"/>
          <w:szCs w:val="28"/>
        </w:rPr>
        <w:t>、</w:t>
      </w:r>
      <w:proofErr w:type="gramStart"/>
      <w:r w:rsidR="00FD3636" w:rsidRPr="00DB5695">
        <w:rPr>
          <w:rFonts w:ascii="Times New Roman" w:hAnsi="標楷體"/>
          <w:color w:val="000000" w:themeColor="text1"/>
          <w:szCs w:val="28"/>
          <w:u w:val="single"/>
        </w:rPr>
        <w:t>臺</w:t>
      </w:r>
      <w:proofErr w:type="gramEnd"/>
      <w:r w:rsidR="00FD3636" w:rsidRPr="00DB5695">
        <w:rPr>
          <w:rFonts w:ascii="Times New Roman" w:hAnsi="標楷體"/>
          <w:color w:val="000000" w:themeColor="text1"/>
          <w:szCs w:val="28"/>
          <w:u w:val="single"/>
        </w:rPr>
        <w:t>南市</w:t>
      </w:r>
      <w:proofErr w:type="gramStart"/>
      <w:r w:rsidR="00FD3636" w:rsidRPr="00DB5695">
        <w:rPr>
          <w:rFonts w:ascii="Times New Roman" w:hAnsi="標楷體"/>
          <w:color w:val="000000" w:themeColor="text1"/>
          <w:szCs w:val="28"/>
          <w:u w:val="single"/>
        </w:rPr>
        <w:t>市</w:t>
      </w:r>
      <w:proofErr w:type="gramEnd"/>
      <w:r w:rsidR="00FD3636" w:rsidRPr="00DB5695">
        <w:rPr>
          <w:rFonts w:ascii="Times New Roman" w:hAnsi="標楷體"/>
          <w:color w:val="000000" w:themeColor="text1"/>
          <w:szCs w:val="28"/>
          <w:u w:val="single"/>
        </w:rPr>
        <w:t>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proofErr w:type="gramStart"/>
      <w:r w:rsidR="00204E7B" w:rsidRPr="00DB5695">
        <w:rPr>
          <w:rFonts w:ascii="Times New Roman" w:hAnsi="標楷體"/>
          <w:color w:val="000000" w:themeColor="text1"/>
          <w:szCs w:val="28"/>
          <w:u w:val="single"/>
        </w:rPr>
        <w:t>臺</w:t>
      </w:r>
      <w:proofErr w:type="gramEnd"/>
      <w:r w:rsidR="00204E7B" w:rsidRPr="00DB5695">
        <w:rPr>
          <w:rFonts w:ascii="Times New Roman" w:hAnsi="標楷體"/>
          <w:color w:val="000000" w:themeColor="text1"/>
          <w:szCs w:val="28"/>
          <w:u w:val="single"/>
        </w:rPr>
        <w:t>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系統設置容量：</w:t>
      </w:r>
      <w:proofErr w:type="gramStart"/>
      <w:r w:rsidRPr="00997A4C">
        <w:rPr>
          <w:rFonts w:hAnsi="標楷體"/>
          <w:color w:val="000000" w:themeColor="text1"/>
          <w:szCs w:val="28"/>
        </w:rPr>
        <w:t>指欲裝</w:t>
      </w:r>
      <w:proofErr w:type="gramEnd"/>
      <w:r w:rsidRPr="00997A4C">
        <w:rPr>
          <w:rFonts w:hAnsi="標楷體"/>
          <w:color w:val="000000" w:themeColor="text1"/>
          <w:szCs w:val="28"/>
        </w:rPr>
        <w:t>設之太陽光電</w:t>
      </w:r>
      <w:proofErr w:type="gramStart"/>
      <w:r w:rsidRPr="00997A4C">
        <w:rPr>
          <w:rFonts w:hAnsi="標楷體"/>
          <w:color w:val="000000" w:themeColor="text1"/>
          <w:szCs w:val="28"/>
        </w:rPr>
        <w:t>設施組列中</w:t>
      </w:r>
      <w:proofErr w:type="gramEnd"/>
      <w:r w:rsidRPr="00997A4C">
        <w:rPr>
          <w:rFonts w:hAnsi="標楷體"/>
          <w:color w:val="000000" w:themeColor="text1"/>
          <w:szCs w:val="28"/>
        </w:rPr>
        <w:t xml:space="preserve">所有模組額定功率（模組額定功率以模組標籤上標示之功率為憑）之總合。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proofErr w:type="gramStart"/>
      <w:r w:rsidRPr="00997A4C">
        <w:rPr>
          <w:rFonts w:hAnsi="標楷體"/>
          <w:color w:val="000000" w:themeColor="text1"/>
          <w:szCs w:val="28"/>
        </w:rPr>
        <w:t>瓩</w:t>
      </w:r>
      <w:proofErr w:type="gramEnd"/>
      <w:r w:rsidRPr="00997A4C">
        <w:rPr>
          <w:rFonts w:hAnsi="標楷體"/>
          <w:color w:val="000000" w:themeColor="text1"/>
          <w:szCs w:val="28"/>
        </w:rPr>
        <w:t>（kW）：</w:t>
      </w:r>
      <w:proofErr w:type="gramStart"/>
      <w:r w:rsidRPr="00997A4C">
        <w:rPr>
          <w:rFonts w:hAnsi="標楷體"/>
          <w:color w:val="000000" w:themeColor="text1"/>
          <w:szCs w:val="28"/>
        </w:rPr>
        <w:t>千瓦，</w:t>
      </w:r>
      <w:proofErr w:type="gramEnd"/>
      <w:r w:rsidRPr="00997A4C">
        <w:rPr>
          <w:rFonts w:hAnsi="標楷體"/>
          <w:color w:val="000000" w:themeColor="text1"/>
          <w:szCs w:val="28"/>
        </w:rPr>
        <w:t>發電設備容量的計算單位；1</w:t>
      </w:r>
      <w:proofErr w:type="gramStart"/>
      <w:r w:rsidRPr="00997A4C">
        <w:rPr>
          <w:rFonts w:hAnsi="標楷體"/>
          <w:color w:val="000000" w:themeColor="text1"/>
          <w:szCs w:val="28"/>
        </w:rPr>
        <w:t>瓩</w:t>
      </w:r>
      <w:proofErr w:type="gramEnd"/>
      <w:r w:rsidRPr="00997A4C">
        <w:rPr>
          <w:rFonts w:hAnsi="標楷體"/>
          <w:color w:val="000000" w:themeColor="text1"/>
          <w:szCs w:val="28"/>
        </w:rPr>
        <w:t xml:space="preserve">=1000瓦（Watt）。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峰</w:t>
      </w:r>
      <w:proofErr w:type="gramStart"/>
      <w:r w:rsidRPr="00997A4C">
        <w:rPr>
          <w:rFonts w:hAnsi="標楷體"/>
          <w:color w:val="000000" w:themeColor="text1"/>
          <w:szCs w:val="28"/>
        </w:rPr>
        <w:t>瓩</w:t>
      </w:r>
      <w:proofErr w:type="gramEnd"/>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）：指太陽光電發電設備設置容量計算單位，為裝設之太陽光電模組於標準狀況</w:t>
      </w:r>
      <w:proofErr w:type="gramStart"/>
      <w:r w:rsidRPr="00997A4C">
        <w:rPr>
          <w:rFonts w:hAnsi="標楷體"/>
          <w:color w:val="000000" w:themeColor="text1"/>
          <w:szCs w:val="28"/>
        </w:rPr>
        <w:t>（</w:t>
      </w:r>
      <w:proofErr w:type="gramEnd"/>
      <w:r w:rsidRPr="00997A4C">
        <w:rPr>
          <w:rFonts w:hAnsi="標楷體"/>
          <w:color w:val="000000" w:themeColor="text1"/>
          <w:szCs w:val="28"/>
        </w:rPr>
        <w:t>太陽能模組溫度攝氏25度，空氣大氣光程 A.M.1.5，太陽日照強度1000W/</w:t>
      </w:r>
      <w:proofErr w:type="gramStart"/>
      <w:r w:rsidRPr="00997A4C">
        <w:rPr>
          <w:rFonts w:hAnsi="標楷體"/>
          <w:color w:val="000000" w:themeColor="text1"/>
          <w:szCs w:val="28"/>
        </w:rPr>
        <w:t>㎡）</w:t>
      </w:r>
      <w:proofErr w:type="gramEnd"/>
      <w:r w:rsidRPr="00997A4C">
        <w:rPr>
          <w:rFonts w:hAnsi="標楷體"/>
          <w:color w:val="000000" w:themeColor="text1"/>
          <w:szCs w:val="28"/>
        </w:rPr>
        <w:t xml:space="preserve">28 下的最大發電量總合。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proofErr w:type="gramStart"/>
      <w:r w:rsidRPr="00997A4C">
        <w:rPr>
          <w:rFonts w:hAnsi="標楷體"/>
          <w:color w:val="000000" w:themeColor="text1"/>
          <w:szCs w:val="28"/>
        </w:rPr>
        <w:t>百萬峰瓦（</w:t>
      </w:r>
      <w:proofErr w:type="spellStart"/>
      <w:proofErr w:type="gramEnd"/>
      <w:r w:rsidRPr="00997A4C">
        <w:rPr>
          <w:rFonts w:hAnsi="標楷體"/>
          <w:color w:val="000000" w:themeColor="text1"/>
          <w:szCs w:val="28"/>
        </w:rPr>
        <w:t>MWp</w:t>
      </w:r>
      <w:proofErr w:type="spellEnd"/>
      <w:r w:rsidRPr="00997A4C">
        <w:rPr>
          <w:rFonts w:hAnsi="標楷體"/>
          <w:color w:val="000000" w:themeColor="text1"/>
          <w:szCs w:val="28"/>
        </w:rPr>
        <w:t>）：等同於1000峰</w:t>
      </w:r>
      <w:proofErr w:type="gramStart"/>
      <w:r w:rsidRPr="00997A4C">
        <w:rPr>
          <w:rFonts w:hAnsi="標楷體"/>
          <w:color w:val="000000" w:themeColor="text1"/>
          <w:szCs w:val="28"/>
        </w:rPr>
        <w:t>瓩</w:t>
      </w:r>
      <w:proofErr w:type="gramEnd"/>
      <w:r w:rsidRPr="00997A4C">
        <w:rPr>
          <w:rFonts w:hAnsi="標楷體"/>
          <w:color w:val="000000" w:themeColor="text1"/>
          <w:szCs w:val="28"/>
        </w:rPr>
        <w:t>（10</w:t>
      </w:r>
      <w:r w:rsidRPr="00997A4C">
        <w:rPr>
          <w:rFonts w:hAnsi="標楷體"/>
          <w:color w:val="000000" w:themeColor="text1"/>
          <w:position w:val="12"/>
          <w:sz w:val="20"/>
        </w:rPr>
        <w:t>3</w:t>
      </w:r>
      <w:proofErr w:type="spellStart"/>
      <w:r w:rsidRPr="00997A4C">
        <w:rPr>
          <w:rFonts w:hAnsi="標楷體"/>
          <w:color w:val="000000" w:themeColor="text1"/>
          <w:szCs w:val="28"/>
        </w:rPr>
        <w:t>kWp</w:t>
      </w:r>
      <w:proofErr w:type="spellEnd"/>
      <w:r w:rsidRPr="00997A4C">
        <w:rPr>
          <w:rFonts w:hAnsi="標楷體"/>
          <w:color w:val="000000" w:themeColor="text1"/>
          <w:szCs w:val="28"/>
        </w:rPr>
        <w:t>）/峰</w:t>
      </w:r>
      <w:proofErr w:type="gramStart"/>
      <w:r w:rsidRPr="00997A4C">
        <w:rPr>
          <w:rFonts w:hAnsi="標楷體"/>
          <w:color w:val="000000" w:themeColor="text1"/>
          <w:szCs w:val="28"/>
        </w:rPr>
        <w:t>瓩</w:t>
      </w:r>
      <w:proofErr w:type="gramEnd"/>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w:t>
      </w:r>
      <w:proofErr w:type="gramStart"/>
      <w:r w:rsidRPr="00997A4C">
        <w:rPr>
          <w:rFonts w:hAnsi="標楷體"/>
          <w:color w:val="000000" w:themeColor="text1"/>
          <w:szCs w:val="28"/>
        </w:rPr>
        <w:t>指裝設</w:t>
      </w:r>
      <w:proofErr w:type="gramEnd"/>
      <w:r w:rsidRPr="00997A4C">
        <w:rPr>
          <w:rFonts w:hAnsi="標楷體"/>
          <w:color w:val="000000" w:themeColor="text1"/>
          <w:szCs w:val="28"/>
        </w:rPr>
        <w:t>的太陽電池範本在標準狀況下（即範本溫度25℃、</w:t>
      </w:r>
      <w:proofErr w:type="gramStart"/>
      <w:r w:rsidRPr="00997A4C">
        <w:rPr>
          <w:rFonts w:hAnsi="標楷體"/>
          <w:color w:val="000000" w:themeColor="text1"/>
          <w:szCs w:val="28"/>
        </w:rPr>
        <w:t>轉換轉換</w:t>
      </w:r>
      <w:proofErr w:type="gramEnd"/>
      <w:r w:rsidRPr="00997A4C">
        <w:rPr>
          <w:rFonts w:hAnsi="標楷體"/>
          <w:color w:val="000000" w:themeColor="text1"/>
          <w:szCs w:val="28"/>
        </w:rPr>
        <w:t xml:space="preserve">效率15%）：最大發電量總和。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w:t>
      </w:r>
      <w:proofErr w:type="spellStart"/>
      <w:r w:rsidRPr="00997A4C">
        <w:rPr>
          <w:rFonts w:hAnsi="標楷體"/>
          <w:color w:val="000000" w:themeColor="text1"/>
          <w:szCs w:val="28"/>
        </w:rPr>
        <w:t>kWp</w:t>
      </w:r>
      <w:proofErr w:type="spellEnd"/>
      <w:r w:rsidRPr="00997A4C">
        <w:rPr>
          <w:rFonts w:hAnsi="標楷體"/>
          <w:color w:val="000000" w:themeColor="text1"/>
          <w:szCs w:val="28"/>
        </w:rPr>
        <w:t>）</w:t>
      </w:r>
      <w:r w:rsidR="009B73FD" w:rsidRPr="00997A4C">
        <w:rPr>
          <w:rFonts w:hAnsi="標楷體"/>
          <w:color w:val="000000" w:themeColor="text1"/>
          <w:szCs w:val="28"/>
        </w:rPr>
        <w:t>以上</w:t>
      </w:r>
      <w:r w:rsidRPr="00997A4C">
        <w:rPr>
          <w:rFonts w:hAnsi="標楷體"/>
          <w:color w:val="000000" w:themeColor="text1"/>
          <w:szCs w:val="28"/>
        </w:rPr>
        <w:t>。</w:t>
      </w:r>
      <w:proofErr w:type="gramStart"/>
      <w:r w:rsidR="004C1DB7" w:rsidRPr="008B67FA">
        <w:rPr>
          <w:rFonts w:hAnsi="標楷體"/>
          <w:color w:val="FF0000"/>
          <w:szCs w:val="28"/>
        </w:rPr>
        <w:t>（</w:t>
      </w:r>
      <w:proofErr w:type="gramEnd"/>
      <w:r w:rsidR="004C1DB7" w:rsidRPr="008B67FA">
        <w:rPr>
          <w:rFonts w:hAnsi="標楷體"/>
          <w:color w:val="FF0000"/>
          <w:szCs w:val="28"/>
        </w:rPr>
        <w:t>例：基地面積為798平方公尺，基本系統設置容量須達6</w:t>
      </w:r>
      <w:r w:rsidR="004C1DB7" w:rsidRPr="008B67FA">
        <w:rPr>
          <w:rFonts w:hAnsi="標楷體" w:hint="default"/>
          <w:color w:val="FF0000"/>
          <w:szCs w:val="28"/>
        </w:rPr>
        <w:t>3</w:t>
      </w:r>
      <w:r w:rsidR="004C1DB7" w:rsidRPr="008B67FA">
        <w:rPr>
          <w:rFonts w:hAnsi="標楷體"/>
          <w:color w:val="FF0000"/>
          <w:szCs w:val="28"/>
        </w:rPr>
        <w:t>.84（</w:t>
      </w:r>
      <w:proofErr w:type="spellStart"/>
      <w:r w:rsidR="004C1DB7" w:rsidRPr="008B67FA">
        <w:rPr>
          <w:rFonts w:hAnsi="標楷體"/>
          <w:color w:val="FF0000"/>
          <w:szCs w:val="28"/>
        </w:rPr>
        <w:t>kWp</w:t>
      </w:r>
      <w:proofErr w:type="spellEnd"/>
      <w:r w:rsidR="004C1DB7" w:rsidRPr="008B67FA">
        <w:rPr>
          <w:rFonts w:hAnsi="標楷體"/>
          <w:color w:val="FF0000"/>
          <w:szCs w:val="28"/>
        </w:rPr>
        <w:t>）以上</w:t>
      </w:r>
      <w:proofErr w:type="gramStart"/>
      <w:r w:rsidR="004C1DB7" w:rsidRPr="008B67FA">
        <w:rPr>
          <w:rFonts w:hAnsi="標楷體"/>
          <w:color w:val="FF0000"/>
          <w:szCs w:val="28"/>
        </w:rPr>
        <w:t>）</w:t>
      </w:r>
      <w:proofErr w:type="gramEnd"/>
      <w:r w:rsidR="004C1DB7" w:rsidRPr="00997A4C">
        <w:rPr>
          <w:rFonts w:hAnsi="標楷體"/>
          <w:color w:val="000000" w:themeColor="text1"/>
          <w:szCs w:val="28"/>
        </w:rPr>
        <w:t>。</w:t>
      </w:r>
      <w:r w:rsidRPr="00997A4C">
        <w:rPr>
          <w:rFonts w:hAnsi="標楷體"/>
          <w:color w:val="000000" w:themeColor="text1"/>
          <w:szCs w:val="28"/>
        </w:rPr>
        <w:t xml:space="preserve"> </w:t>
      </w:r>
    </w:p>
    <w:p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w:t>
      </w:r>
      <w:proofErr w:type="gramStart"/>
      <w:r>
        <w:rPr>
          <w:rFonts w:hAnsi="標楷體"/>
          <w:color w:val="000000" w:themeColor="text1"/>
          <w:szCs w:val="28"/>
        </w:rPr>
        <w:t>標租案業經</w:t>
      </w:r>
      <w:proofErr w:type="gramEnd"/>
      <w:r>
        <w:rPr>
          <w:rFonts w:hAnsi="標楷體"/>
          <w:color w:val="000000" w:themeColor="text1"/>
          <w:szCs w:val="28"/>
        </w:rPr>
        <w:t>本</w:t>
      </w:r>
      <w:r w:rsidRPr="00997A4C">
        <w:rPr>
          <w:rFonts w:hAnsi="標楷體"/>
          <w:color w:val="000000" w:themeColor="text1"/>
          <w:szCs w:val="28"/>
        </w:rPr>
        <w:t>府教育局</w:t>
      </w:r>
      <w:r>
        <w:rPr>
          <w:rFonts w:hAnsi="標楷體"/>
          <w:color w:val="000000" w:themeColor="text1"/>
          <w:szCs w:val="28"/>
        </w:rPr>
        <w:t>同意辦理。</w:t>
      </w:r>
    </w:p>
    <w:p w:rsidR="002263D5" w:rsidRPr="00997A4C"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並締</w:t>
      </w:r>
      <w:r w:rsidR="00A40BF5" w:rsidRPr="00997A4C">
        <w:rPr>
          <w:rFonts w:hAnsi="標楷體"/>
          <w:color w:val="000000" w:themeColor="text1"/>
          <w:szCs w:val="28"/>
        </w:rPr>
        <w:lastRenderedPageBreak/>
        <w:t xml:space="preserve">結契約者。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proofErr w:type="gramStart"/>
      <w:r w:rsidRPr="00997A4C">
        <w:rPr>
          <w:rFonts w:hAnsi="標楷體"/>
          <w:color w:val="000000" w:themeColor="text1"/>
          <w:szCs w:val="28"/>
        </w:rPr>
        <w:t>採</w:t>
      </w:r>
      <w:proofErr w:type="gramEnd"/>
      <w:r w:rsidRPr="00997A4C">
        <w:rPr>
          <w:rFonts w:hAnsi="標楷體"/>
          <w:color w:val="000000" w:themeColor="text1"/>
          <w:szCs w:val="28"/>
        </w:rPr>
        <w:t xml:space="preserve">公開標租方式得出。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w:t>
      </w:r>
      <w:proofErr w:type="gramStart"/>
      <w:r w:rsidRPr="00B34BC9">
        <w:rPr>
          <w:rFonts w:eastAsia="標楷體" w:hAnsi="標楷體"/>
          <w:color w:val="000000" w:themeColor="text1"/>
          <w:sz w:val="28"/>
          <w:szCs w:val="28"/>
        </w:rPr>
        <w:t>一</w:t>
      </w:r>
      <w:proofErr w:type="gramEnd"/>
      <w:r w:rsidRPr="00B34BC9">
        <w:rPr>
          <w:rFonts w:eastAsia="標楷體" w:hAnsi="標楷體"/>
          <w:color w:val="000000" w:themeColor="text1"/>
          <w:sz w:val="28"/>
          <w:szCs w:val="28"/>
        </w:rPr>
        <w:t>勾選：</w:t>
      </w:r>
    </w:p>
    <w:p w:rsidR="00B34BC9" w:rsidRPr="00B34BC9" w:rsidRDefault="00B34BC9"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rsidR="00B34BC9" w:rsidRPr="00B34BC9" w:rsidRDefault="0004297B"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Pr>
          <w:rFonts w:ascii="標楷體" w:eastAsia="標楷體" w:hAnsi="標楷體" w:cs="Times New Roman" w:hint="eastAsia"/>
          <w:color w:val="000000" w:themeColor="text1"/>
          <w:kern w:val="2"/>
          <w:sz w:val="28"/>
          <w:szCs w:val="28"/>
        </w:rPr>
        <w:t>■</w:t>
      </w:r>
      <w:r w:rsidR="00B34BC9" w:rsidRPr="00B34BC9">
        <w:rPr>
          <w:rFonts w:ascii="Times New Roman" w:eastAsia="標楷體" w:hAnsi="標楷體" w:cs="Times New Roman" w:hint="eastAsia"/>
          <w:color w:val="000000" w:themeColor="text1"/>
          <w:kern w:val="2"/>
          <w:sz w:val="28"/>
          <w:szCs w:val="28"/>
        </w:rPr>
        <w:t>2.</w:t>
      </w:r>
      <w:r w:rsidR="00B34BC9" w:rsidRPr="00B34BC9">
        <w:rPr>
          <w:rFonts w:ascii="Times New Roman" w:eastAsia="標楷體" w:hAnsi="標楷體" w:cs="Times New Roman" w:hint="eastAsia"/>
          <w:color w:val="000000" w:themeColor="text1"/>
          <w:kern w:val="2"/>
          <w:sz w:val="28"/>
          <w:szCs w:val="28"/>
        </w:rPr>
        <w:t>地面型太陽光電：建物由廠商興建後加裝太陽光電板</w:t>
      </w:r>
      <w:r w:rsidR="00B34BC9" w:rsidRPr="00B34BC9">
        <w:rPr>
          <w:rFonts w:ascii="Times New Roman" w:eastAsia="標楷體" w:hAnsi="標楷體" w:cs="Times New Roman" w:hint="eastAsia"/>
          <w:color w:val="FF0000"/>
          <w:kern w:val="2"/>
          <w:sz w:val="28"/>
          <w:szCs w:val="28"/>
        </w:rPr>
        <w:t>（</w:t>
      </w:r>
      <w:r w:rsidR="005B2E6F" w:rsidRPr="00B34BC9">
        <w:rPr>
          <w:rFonts w:ascii="Times New Roman" w:eastAsia="標楷體" w:hAnsi="標楷體" w:cs="Times New Roman" w:hint="eastAsia"/>
          <w:color w:val="FF0000"/>
          <w:sz w:val="28"/>
          <w:szCs w:val="28"/>
        </w:rPr>
        <w:t>本校</w:t>
      </w:r>
      <w:r w:rsidR="005B2E6F">
        <w:rPr>
          <w:rFonts w:ascii="Times New Roman" w:eastAsia="標楷體" w:hAnsi="標楷體" w:cs="Times New Roman" w:hint="eastAsia"/>
          <w:color w:val="FF0000"/>
          <w:sz w:val="28"/>
          <w:szCs w:val="28"/>
        </w:rPr>
        <w:t>南</w:t>
      </w:r>
      <w:r w:rsidR="005B2E6F" w:rsidRPr="00B34BC9">
        <w:rPr>
          <w:rFonts w:ascii="Times New Roman" w:eastAsia="標楷體" w:hAnsi="標楷體" w:cs="Times New Roman" w:hint="eastAsia"/>
          <w:color w:val="FF0000"/>
          <w:sz w:val="28"/>
          <w:szCs w:val="28"/>
        </w:rPr>
        <w:t>側</w:t>
      </w:r>
      <w:r w:rsidR="005B2E6F">
        <w:rPr>
          <w:rFonts w:ascii="Times New Roman" w:eastAsia="標楷體" w:hAnsi="標楷體" w:cs="Times New Roman" w:hint="eastAsia"/>
          <w:color w:val="FF0000"/>
          <w:sz w:val="28"/>
          <w:szCs w:val="28"/>
        </w:rPr>
        <w:t>警衛室旁</w:t>
      </w:r>
      <w:r w:rsidR="005B2E6F" w:rsidRPr="00B34BC9">
        <w:rPr>
          <w:rFonts w:ascii="Times New Roman" w:eastAsia="標楷體" w:hAnsi="標楷體" w:cs="Times New Roman" w:hint="eastAsia"/>
          <w:color w:val="FF0000"/>
          <w:sz w:val="28"/>
          <w:szCs w:val="28"/>
        </w:rPr>
        <w:t>籃球場</w:t>
      </w:r>
      <w:r w:rsidR="000B3800">
        <w:rPr>
          <w:rFonts w:ascii="Times New Roman" w:eastAsia="標楷體" w:hAnsi="標楷體" w:cs="Times New Roman" w:hint="eastAsia"/>
          <w:color w:val="FF0000"/>
          <w:sz w:val="28"/>
          <w:szCs w:val="28"/>
        </w:rPr>
        <w:t>及正門口家長接送區</w:t>
      </w:r>
      <w:r w:rsidR="005B2E6F" w:rsidRPr="00B34BC9">
        <w:rPr>
          <w:rFonts w:ascii="Times New Roman" w:eastAsia="標楷體" w:hAnsi="標楷體" w:cs="Times New Roman" w:hint="eastAsia"/>
          <w:color w:val="FF0000"/>
          <w:sz w:val="28"/>
          <w:szCs w:val="28"/>
        </w:rPr>
        <w:t>，基地面積</w:t>
      </w:r>
      <w:r w:rsidR="000B3800">
        <w:rPr>
          <w:rFonts w:ascii="Times New Roman" w:eastAsia="標楷體" w:hAnsi="標楷體" w:cs="Times New Roman" w:hint="eastAsia"/>
          <w:color w:val="FF0000"/>
          <w:sz w:val="28"/>
          <w:szCs w:val="28"/>
        </w:rPr>
        <w:t>合計</w:t>
      </w:r>
      <w:r w:rsidR="005B2E6F" w:rsidRPr="00B34BC9">
        <w:rPr>
          <w:rFonts w:ascii="Times New Roman" w:eastAsia="標楷體" w:hAnsi="標楷體" w:cs="Times New Roman" w:hint="eastAsia"/>
          <w:color w:val="FF0000"/>
          <w:sz w:val="28"/>
          <w:szCs w:val="28"/>
        </w:rPr>
        <w:t>1</w:t>
      </w:r>
      <w:r w:rsidR="000B3800">
        <w:rPr>
          <w:rFonts w:ascii="Times New Roman" w:eastAsia="標楷體" w:hAnsi="標楷體" w:cs="Times New Roman" w:hint="eastAsia"/>
          <w:color w:val="FF0000"/>
          <w:sz w:val="28"/>
          <w:szCs w:val="28"/>
        </w:rPr>
        <w:t>709.3</w:t>
      </w:r>
      <w:r w:rsidR="005B2E6F" w:rsidRPr="00B34BC9">
        <w:rPr>
          <w:rFonts w:ascii="Times New Roman" w:eastAsia="標楷體" w:hAnsi="標楷體" w:cs="Times New Roman"/>
          <w:color w:val="FF0000"/>
          <w:sz w:val="28"/>
          <w:szCs w:val="28"/>
        </w:rPr>
        <w:t>平方公尺</w:t>
      </w:r>
      <w:bookmarkStart w:id="1" w:name="_GoBack"/>
      <w:r w:rsidR="00961A90">
        <w:rPr>
          <w:rFonts w:ascii="Times New Roman" w:eastAsia="標楷體" w:hAnsi="標楷體" w:cs="Times New Roman"/>
          <w:color w:val="FF0000"/>
          <w:sz w:val="28"/>
          <w:szCs w:val="28"/>
        </w:rPr>
        <w:t>，實際面積依實測為</w:t>
      </w:r>
      <w:proofErr w:type="gramStart"/>
      <w:r w:rsidR="00961A90">
        <w:rPr>
          <w:rFonts w:ascii="Times New Roman" w:eastAsia="標楷體" w:hAnsi="標楷體" w:cs="Times New Roman"/>
          <w:color w:val="FF0000"/>
          <w:sz w:val="28"/>
          <w:szCs w:val="28"/>
        </w:rPr>
        <w:t>準</w:t>
      </w:r>
      <w:bookmarkEnd w:id="1"/>
      <w:proofErr w:type="gramEnd"/>
      <w:r w:rsidR="00B34BC9" w:rsidRPr="00B34BC9">
        <w:rPr>
          <w:rFonts w:ascii="Times New Roman" w:eastAsia="標楷體" w:hAnsi="標楷體" w:cs="Times New Roman" w:hint="eastAsia"/>
          <w:color w:val="FF0000"/>
          <w:kern w:val="2"/>
          <w:sz w:val="28"/>
          <w:szCs w:val="28"/>
        </w:rPr>
        <w:t>）</w:t>
      </w:r>
      <w:r w:rsidR="00B34BC9" w:rsidRPr="00B34BC9">
        <w:rPr>
          <w:rFonts w:ascii="Times New Roman" w:eastAsia="標楷體" w:hAnsi="標楷體" w:cs="Times New Roman" w:hint="eastAsia"/>
          <w:color w:val="000000" w:themeColor="text1"/>
          <w:kern w:val="2"/>
          <w:sz w:val="28"/>
          <w:szCs w:val="28"/>
        </w:rPr>
        <w:t>。</w:t>
      </w:r>
    </w:p>
    <w:p w:rsidR="004B499F" w:rsidRPr="00B34BC9" w:rsidRDefault="00B34BC9" w:rsidP="00B34BC9">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eastAsia="標楷體" w:hAnsi="標楷體" w:hint="eastAsia"/>
          <w:color w:val="000000" w:themeColor="text1"/>
          <w:sz w:val="28"/>
          <w:szCs w:val="28"/>
        </w:rPr>
        <w:sym w:font="Wingdings" w:char="F06F"/>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綜合型太陽光電：同時包含屋頂型及地面型。</w:t>
      </w:r>
    </w:p>
    <w:p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proofErr w:type="gramStart"/>
      <w:r w:rsidR="00F67529" w:rsidRPr="00997A4C">
        <w:rPr>
          <w:rFonts w:eastAsia="標楷體" w:hAnsi="標楷體" w:hint="eastAsia"/>
          <w:color w:val="000000" w:themeColor="text1"/>
          <w:sz w:val="28"/>
          <w:szCs w:val="28"/>
        </w:rPr>
        <w:t>臺</w:t>
      </w:r>
      <w:proofErr w:type="gramEnd"/>
      <w:r w:rsidR="00F67529" w:rsidRPr="00997A4C">
        <w:rPr>
          <w:rFonts w:eastAsia="標楷體" w:hAnsi="標楷體" w:hint="eastAsia"/>
          <w:color w:val="000000" w:themeColor="text1"/>
          <w:sz w:val="28"/>
          <w:szCs w:val="28"/>
        </w:rPr>
        <w:t>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proofErr w:type="gramStart"/>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w:t>
      </w:r>
      <w:proofErr w:type="gramEnd"/>
      <w:r w:rsidRPr="00997A4C">
        <w:rPr>
          <w:rFonts w:eastAsia="標楷體" w:hAnsi="標楷體" w:hint="eastAsia"/>
          <w:color w:val="000000" w:themeColor="text1"/>
          <w:sz w:val="28"/>
          <w:szCs w:val="28"/>
        </w:rPr>
        <w:t>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lastRenderedPageBreak/>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961918" w:rsidRPr="00997A4C"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w:t>
      </w:r>
      <w:proofErr w:type="gramStart"/>
      <w:r w:rsidRPr="00997A4C">
        <w:rPr>
          <w:rFonts w:eastAsia="標楷體" w:hAnsi="標楷體" w:hint="eastAsia"/>
          <w:color w:val="000000" w:themeColor="text1"/>
          <w:sz w:val="28"/>
          <w:szCs w:val="28"/>
        </w:rPr>
        <w:t>之碳權</w:t>
      </w:r>
      <w:proofErr w:type="gramEnd"/>
      <w:r w:rsidRPr="00997A4C">
        <w:rPr>
          <w:rFonts w:eastAsia="標楷體" w:hAnsi="標楷體" w:hint="eastAsia"/>
          <w:color w:val="000000" w:themeColor="text1"/>
          <w:sz w:val="28"/>
          <w:szCs w:val="28"/>
        </w:rPr>
        <w:t>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rsidR="004B499F" w:rsidRPr="00997A4C"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基本設備設置容量</w:t>
      </w:r>
      <w:r w:rsidR="00E674A7" w:rsidRPr="00997A4C">
        <w:rPr>
          <w:rFonts w:ascii="標楷體" w:eastAsia="標楷體" w:hAnsi="標楷體" w:hint="eastAsia"/>
          <w:color w:val="000000" w:themeColor="text1"/>
          <w:sz w:val="28"/>
          <w:szCs w:val="28"/>
        </w:rPr>
        <w:t>：</w:t>
      </w:r>
      <w:r w:rsidR="000D742B" w:rsidRPr="00997A4C">
        <w:rPr>
          <w:rFonts w:hAnsi="標楷體"/>
          <w:color w:val="000000" w:themeColor="text1"/>
          <w:szCs w:val="28"/>
        </w:rPr>
        <w:t>須達本案標的所載基地面積</w:t>
      </w:r>
      <w:r w:rsidR="000D742B" w:rsidRPr="00997A4C">
        <w:rPr>
          <w:rFonts w:hAnsi="標楷體"/>
          <w:color w:val="000000" w:themeColor="text1"/>
          <w:szCs w:val="28"/>
        </w:rPr>
        <w:t>8%</w:t>
      </w:r>
      <w:r w:rsidR="000D742B" w:rsidRPr="00997A4C">
        <w:rPr>
          <w:rFonts w:hAnsi="標楷體"/>
          <w:color w:val="000000" w:themeColor="text1"/>
          <w:szCs w:val="28"/>
        </w:rPr>
        <w:t>（</w:t>
      </w:r>
      <w:proofErr w:type="spellStart"/>
      <w:r w:rsidR="000D742B" w:rsidRPr="00997A4C">
        <w:rPr>
          <w:rFonts w:hAnsi="標楷體"/>
          <w:color w:val="000000" w:themeColor="text1"/>
          <w:szCs w:val="28"/>
        </w:rPr>
        <w:t>kWp</w:t>
      </w:r>
      <w:proofErr w:type="spellEnd"/>
      <w:r w:rsidR="000D742B" w:rsidRPr="00997A4C">
        <w:rPr>
          <w:rFonts w:hAnsi="標楷體"/>
          <w:color w:val="000000" w:themeColor="text1"/>
          <w:szCs w:val="28"/>
        </w:rPr>
        <w:t>）以上。</w:t>
      </w:r>
      <w:proofErr w:type="gramStart"/>
      <w:r w:rsidR="000D742B" w:rsidRPr="008B67FA">
        <w:rPr>
          <w:rFonts w:hAnsi="標楷體"/>
          <w:color w:val="FF0000"/>
          <w:szCs w:val="28"/>
        </w:rPr>
        <w:t>（</w:t>
      </w:r>
      <w:proofErr w:type="gramEnd"/>
      <w:r w:rsidR="000D742B" w:rsidRPr="008B67FA">
        <w:rPr>
          <w:rFonts w:hAnsi="標楷體"/>
          <w:color w:val="FF0000"/>
          <w:szCs w:val="28"/>
        </w:rPr>
        <w:t>例：基地面積為</w:t>
      </w:r>
      <w:r w:rsidR="000D742B" w:rsidRPr="008B67FA">
        <w:rPr>
          <w:rFonts w:hAnsi="標楷體"/>
          <w:color w:val="FF0000"/>
          <w:szCs w:val="28"/>
        </w:rPr>
        <w:t>798</w:t>
      </w:r>
      <w:r w:rsidR="000D742B" w:rsidRPr="008B67FA">
        <w:rPr>
          <w:rFonts w:hAnsi="標楷體"/>
          <w:color w:val="FF0000"/>
          <w:szCs w:val="28"/>
        </w:rPr>
        <w:t>平方公尺，基本系統設置容量須達</w:t>
      </w:r>
      <w:r w:rsidR="000D742B" w:rsidRPr="008B67FA">
        <w:rPr>
          <w:rFonts w:hAnsi="標楷體"/>
          <w:color w:val="FF0000"/>
          <w:szCs w:val="28"/>
        </w:rPr>
        <w:t>63.84</w:t>
      </w:r>
      <w:r w:rsidR="000D742B" w:rsidRPr="008B67FA">
        <w:rPr>
          <w:rFonts w:hAnsi="標楷體"/>
          <w:color w:val="FF0000"/>
          <w:szCs w:val="28"/>
        </w:rPr>
        <w:t>（</w:t>
      </w:r>
      <w:proofErr w:type="spellStart"/>
      <w:r w:rsidR="000D742B" w:rsidRPr="008B67FA">
        <w:rPr>
          <w:rFonts w:hAnsi="標楷體"/>
          <w:color w:val="FF0000"/>
          <w:szCs w:val="28"/>
        </w:rPr>
        <w:t>kWp</w:t>
      </w:r>
      <w:proofErr w:type="spellEnd"/>
      <w:r w:rsidR="000D742B" w:rsidRPr="008B67FA">
        <w:rPr>
          <w:rFonts w:hAnsi="標楷體"/>
          <w:color w:val="FF0000"/>
          <w:szCs w:val="28"/>
        </w:rPr>
        <w:t>）以上</w:t>
      </w:r>
      <w:proofErr w:type="gramStart"/>
      <w:r w:rsidR="000D742B" w:rsidRPr="008B67FA">
        <w:rPr>
          <w:rFonts w:hAnsi="標楷體"/>
          <w:color w:val="FF0000"/>
          <w:szCs w:val="28"/>
        </w:rPr>
        <w:t>）</w:t>
      </w:r>
      <w:proofErr w:type="gramEnd"/>
      <w:r w:rsidR="00D659C9" w:rsidRPr="00997A4C">
        <w:rPr>
          <w:rFonts w:eastAsia="標楷體" w:hAnsi="標楷體"/>
          <w:color w:val="000000" w:themeColor="text1"/>
          <w:sz w:val="28"/>
          <w:szCs w:val="28"/>
        </w:rPr>
        <w:t>。</w:t>
      </w:r>
    </w:p>
    <w:p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int="eastAsia"/>
          <w:color w:val="000000" w:themeColor="text1"/>
          <w:sz w:val="28"/>
          <w:szCs w:val="28"/>
        </w:rPr>
        <w:t>擴充設備設置容量：</w:t>
      </w:r>
      <w:r w:rsidR="000D742B">
        <w:rPr>
          <w:rFonts w:eastAsia="標楷體" w:hint="eastAsia"/>
          <w:color w:val="000000" w:themeColor="text1"/>
          <w:sz w:val="28"/>
          <w:szCs w:val="28"/>
        </w:rPr>
        <w:t>承租廠商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proofErr w:type="gramStart"/>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w:t>
      </w:r>
      <w:proofErr w:type="gramEnd"/>
      <w:r w:rsidR="005E4F33" w:rsidRPr="00997A4C">
        <w:rPr>
          <w:rFonts w:eastAsia="標楷體" w:hAnsi="標楷體" w:hint="eastAsia"/>
          <w:color w:val="000000" w:themeColor="text1"/>
          <w:sz w:val="28"/>
          <w:szCs w:val="28"/>
        </w:rPr>
        <w:t>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w:t>
      </w:r>
      <w:proofErr w:type="gramStart"/>
      <w:r w:rsidR="005E4F33" w:rsidRPr="00997A4C">
        <w:rPr>
          <w:rFonts w:eastAsia="標楷體" w:hint="eastAsia"/>
          <w:color w:val="000000" w:themeColor="text1"/>
          <w:sz w:val="28"/>
          <w:szCs w:val="28"/>
        </w:rPr>
        <w:t>和</w:t>
      </w:r>
      <w:proofErr w:type="gramEnd"/>
      <w:r w:rsidR="005E4F33" w:rsidRPr="00997A4C">
        <w:rPr>
          <w:rFonts w:eastAsia="標楷體" w:hint="eastAsia"/>
          <w:color w:val="000000" w:themeColor="text1"/>
          <w:sz w:val="28"/>
          <w:szCs w:val="28"/>
        </w:rPr>
        <w:t>，為廠商應完成之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rsidR="00866A46" w:rsidRPr="00997A4C" w:rsidRDefault="00866A46" w:rsidP="00577636">
      <w:pPr>
        <w:suppressAutoHyphens/>
        <w:autoSpaceDN w:val="0"/>
        <w:snapToGrid w:val="0"/>
        <w:spacing w:line="440" w:lineRule="exact"/>
        <w:ind w:left="1440"/>
        <w:jc w:val="both"/>
        <w:textAlignment w:val="baseline"/>
        <w:rPr>
          <w:rFonts w:eastAsia="標楷體"/>
          <w:color w:val="000000" w:themeColor="text1"/>
          <w:sz w:val="28"/>
          <w:szCs w:val="28"/>
        </w:rPr>
      </w:pPr>
    </w:p>
    <w:p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招標方式：本案公開取得廠商企</w:t>
      </w:r>
      <w:r w:rsidR="009A0C7E" w:rsidRPr="009A0C7E">
        <w:rPr>
          <w:rFonts w:hAnsi="標楷體"/>
          <w:color w:val="0000FF"/>
          <w:szCs w:val="28"/>
        </w:rPr>
        <w:t>劃</w:t>
      </w:r>
      <w:r w:rsidRPr="00866A46">
        <w:rPr>
          <w:rFonts w:hAnsi="標楷體"/>
          <w:szCs w:val="28"/>
        </w:rPr>
        <w:t>書及報價參考最有利標精神擇符合需要者辦理議價，</w:t>
      </w:r>
      <w:proofErr w:type="gramStart"/>
      <w:r w:rsidRPr="00866A46">
        <w:rPr>
          <w:rFonts w:hAnsi="標楷體"/>
          <w:bCs/>
          <w:szCs w:val="28"/>
        </w:rPr>
        <w:t>採</w:t>
      </w:r>
      <w:proofErr w:type="gramEnd"/>
      <w:r w:rsidRPr="00866A46">
        <w:rPr>
          <w:rFonts w:hAnsi="標楷體"/>
          <w:bCs/>
          <w:szCs w:val="28"/>
        </w:rPr>
        <w:t>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組成評審小組，依本案評審須知進行評審作業，擇優勝廠商依序辦理議價。</w:t>
      </w:r>
    </w:p>
    <w:p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w:t>
      </w:r>
      <w:proofErr w:type="gramStart"/>
      <w:r w:rsidR="00D05F6B" w:rsidRPr="00997A4C">
        <w:rPr>
          <w:rFonts w:eastAsia="標楷體" w:hAnsi="標楷體"/>
          <w:color w:val="000000" w:themeColor="text1"/>
          <w:sz w:val="28"/>
          <w:szCs w:val="28"/>
        </w:rPr>
        <w:t>公司</w:t>
      </w:r>
      <w:r w:rsidR="0040154B" w:rsidRPr="00997A4C">
        <w:rPr>
          <w:rFonts w:eastAsia="標楷體" w:hAnsi="標楷體"/>
          <w:color w:val="000000" w:themeColor="text1"/>
          <w:sz w:val="28"/>
          <w:szCs w:val="28"/>
        </w:rPr>
        <w:t>且實收</w:t>
      </w:r>
      <w:proofErr w:type="gramEnd"/>
      <w:r w:rsidR="0040154B" w:rsidRPr="00997A4C">
        <w:rPr>
          <w:rFonts w:eastAsia="標楷體" w:hAnsi="標楷體"/>
          <w:color w:val="000000" w:themeColor="text1"/>
          <w:sz w:val="28"/>
          <w:szCs w:val="28"/>
        </w:rPr>
        <w:t>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w:t>
      </w:r>
      <w:proofErr w:type="gramStart"/>
      <w:r w:rsidR="00360089" w:rsidRPr="00997A4C">
        <w:rPr>
          <w:rFonts w:eastAsia="標楷體" w:hAnsi="標楷體"/>
          <w:color w:val="000000" w:themeColor="text1"/>
          <w:sz w:val="28"/>
          <w:szCs w:val="28"/>
        </w:rPr>
        <w:t>承裝業</w:t>
      </w:r>
      <w:proofErr w:type="gramEnd"/>
      <w:r w:rsidR="00360089" w:rsidRPr="00997A4C">
        <w:rPr>
          <w:rFonts w:eastAsia="標楷體" w:hAnsi="標楷體"/>
          <w:color w:val="000000" w:themeColor="text1"/>
          <w:sz w:val="28"/>
          <w:szCs w:val="28"/>
        </w:rPr>
        <w:t>（</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w:t>
      </w:r>
      <w:r w:rsidR="00847515" w:rsidRPr="00997A4C">
        <w:rPr>
          <w:rFonts w:eastAsia="標楷體" w:hAnsi="標楷體"/>
          <w:color w:val="000000" w:themeColor="text1"/>
          <w:sz w:val="28"/>
          <w:szCs w:val="28"/>
        </w:rPr>
        <w:lastRenderedPageBreak/>
        <w:t>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w:t>
      </w:r>
      <w:proofErr w:type="gramStart"/>
      <w:r w:rsidRPr="00997A4C">
        <w:rPr>
          <w:rFonts w:eastAsia="標楷體" w:hAnsi="標楷體"/>
          <w:color w:val="000000" w:themeColor="text1"/>
          <w:sz w:val="28"/>
          <w:szCs w:val="28"/>
        </w:rPr>
        <w:t>瓩</w:t>
      </w:r>
      <w:proofErr w:type="gramEnd"/>
      <w:r w:rsidRPr="00997A4C">
        <w:rPr>
          <w:rFonts w:eastAsia="標楷體"/>
          <w:color w:val="000000" w:themeColor="text1"/>
          <w:sz w:val="28"/>
          <w:szCs w:val="28"/>
        </w:rPr>
        <w:t>(</w:t>
      </w:r>
      <w:proofErr w:type="spellStart"/>
      <w:r w:rsidRPr="00997A4C">
        <w:rPr>
          <w:rFonts w:eastAsia="標楷體"/>
          <w:color w:val="000000" w:themeColor="text1"/>
          <w:sz w:val="28"/>
          <w:szCs w:val="28"/>
        </w:rPr>
        <w:t>kWp</w:t>
      </w:r>
      <w:proofErr w:type="spellEnd"/>
      <w:r w:rsidRPr="00997A4C">
        <w:rPr>
          <w:rFonts w:eastAsia="標楷體"/>
          <w:color w:val="000000" w:themeColor="text1"/>
          <w:sz w:val="28"/>
          <w:szCs w:val="28"/>
        </w:rPr>
        <w:t>)</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w:t>
      </w:r>
      <w:proofErr w:type="gramStart"/>
      <w:r w:rsidR="003D4D1D" w:rsidRPr="00997A4C">
        <w:rPr>
          <w:rFonts w:eastAsia="標楷體" w:hAnsi="標楷體"/>
          <w:color w:val="000000" w:themeColor="text1"/>
          <w:sz w:val="28"/>
          <w:szCs w:val="28"/>
        </w:rPr>
        <w:t>能源躉購契約書頁面影本</w:t>
      </w:r>
      <w:proofErr w:type="gramEnd"/>
      <w:r w:rsidR="003D4D1D" w:rsidRPr="00997A4C">
        <w:rPr>
          <w:rFonts w:eastAsia="標楷體" w:hAnsi="標楷體"/>
          <w:color w:val="000000" w:themeColor="text1"/>
          <w:sz w:val="28"/>
          <w:szCs w:val="28"/>
        </w:rPr>
        <w:t>等相關證明文件。</w:t>
      </w:r>
      <w:r w:rsidR="00F17AD5" w:rsidRPr="00997A4C">
        <w:rPr>
          <w:rFonts w:eastAsia="標楷體" w:hAnsi="標楷體" w:hint="eastAsia"/>
          <w:color w:val="000000" w:themeColor="text1"/>
          <w:sz w:val="28"/>
          <w:szCs w:val="28"/>
        </w:rPr>
        <w:t>（如提供承攬合約證明視為無效）</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w:t>
      </w:r>
      <w:proofErr w:type="gramStart"/>
      <w:r w:rsidRPr="00997A4C">
        <w:rPr>
          <w:rFonts w:eastAsia="標楷體" w:hAnsi="標楷體"/>
          <w:color w:val="000000" w:themeColor="text1"/>
          <w:sz w:val="28"/>
          <w:szCs w:val="28"/>
        </w:rPr>
        <w:t>標租案不</w:t>
      </w:r>
      <w:proofErr w:type="gramEnd"/>
      <w:r w:rsidRPr="00997A4C">
        <w:rPr>
          <w:rFonts w:eastAsia="標楷體" w:hAnsi="標楷體"/>
          <w:color w:val="000000" w:themeColor="text1"/>
          <w:sz w:val="28"/>
          <w:szCs w:val="28"/>
        </w:rPr>
        <w:t>允許共同投標。</w:t>
      </w:r>
    </w:p>
    <w:p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6A6920" w:rsidRPr="00997A4C" w:rsidRDefault="006A6920" w:rsidP="00277D36">
      <w:pPr>
        <w:numPr>
          <w:ilvl w:val="0"/>
          <w:numId w:val="2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w:t>
      </w:r>
      <w:proofErr w:type="gramStart"/>
      <w:r w:rsidR="00277D36" w:rsidRPr="00277D36">
        <w:rPr>
          <w:rFonts w:eastAsia="標楷體" w:hAnsi="標楷體" w:hint="eastAsia"/>
          <w:b/>
          <w:color w:val="000000" w:themeColor="text1"/>
          <w:sz w:val="28"/>
          <w:szCs w:val="28"/>
        </w:rPr>
        <w:t>併</w:t>
      </w:r>
      <w:proofErr w:type="gramEnd"/>
      <w:r w:rsidR="00277D36" w:rsidRPr="00277D36">
        <w:rPr>
          <w:rFonts w:eastAsia="標楷體" w:hAnsi="標楷體" w:hint="eastAsia"/>
          <w:b/>
          <w:color w:val="000000" w:themeColor="text1"/>
          <w:sz w:val="28"/>
          <w:szCs w:val="28"/>
        </w:rPr>
        <w:t>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w:t>
      </w:r>
      <w:proofErr w:type="gramStart"/>
      <w:r w:rsidRPr="00997A4C">
        <w:rPr>
          <w:rFonts w:eastAsia="標楷體" w:hAnsi="標楷體"/>
          <w:color w:val="000000" w:themeColor="text1"/>
          <w:sz w:val="28"/>
          <w:szCs w:val="28"/>
        </w:rPr>
        <w:t>不</w:t>
      </w:r>
      <w:proofErr w:type="gramEnd"/>
      <w:r w:rsidRPr="00997A4C">
        <w:rPr>
          <w:rFonts w:eastAsia="標楷體" w:hAnsi="標楷體"/>
          <w:color w:val="000000" w:themeColor="text1"/>
          <w:sz w:val="28"/>
          <w:szCs w:val="28"/>
        </w:rPr>
        <w:t>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w:t>
      </w:r>
      <w:proofErr w:type="gramStart"/>
      <w:r w:rsidRPr="00997A4C">
        <w:rPr>
          <w:rFonts w:eastAsia="標楷體" w:hAnsi="標楷體" w:hint="eastAsia"/>
          <w:color w:val="000000" w:themeColor="text1"/>
          <w:sz w:val="28"/>
          <w:szCs w:val="28"/>
        </w:rPr>
        <w:t>換約續租</w:t>
      </w:r>
      <w:proofErr w:type="gramEnd"/>
      <w:r w:rsidRPr="00997A4C">
        <w:rPr>
          <w:rFonts w:eastAsia="標楷體" w:hAnsi="標楷體" w:hint="eastAsia"/>
          <w:color w:val="000000" w:themeColor="text1"/>
          <w:sz w:val="28"/>
          <w:szCs w:val="28"/>
        </w:rPr>
        <w:t>申請；逾期未申請者，視為無意續租。承租廠商辦理續租申請時，應注意下列事項：</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w:t>
      </w:r>
      <w:proofErr w:type="gramStart"/>
      <w:r w:rsidRPr="00075B78">
        <w:rPr>
          <w:rFonts w:eastAsia="標楷體" w:hAnsi="標楷體" w:hint="eastAsia"/>
          <w:color w:val="000000" w:themeColor="text1"/>
          <w:sz w:val="28"/>
          <w:szCs w:val="28"/>
        </w:rPr>
        <w:t>依</w:t>
      </w:r>
      <w:r w:rsidRPr="00075B78">
        <w:rPr>
          <w:rFonts w:eastAsia="標楷體" w:hAnsi="標楷體" w:hint="eastAsia"/>
          <w:bCs/>
          <w:color w:val="000000" w:themeColor="text1"/>
          <w:sz w:val="28"/>
          <w:szCs w:val="28"/>
        </w:rPr>
        <w:t>原售電</w:t>
      </w:r>
      <w:proofErr w:type="gramEnd"/>
      <w:r w:rsidRPr="00075B78">
        <w:rPr>
          <w:rFonts w:eastAsia="標楷體" w:hAnsi="標楷體" w:hint="eastAsia"/>
          <w:bCs/>
          <w:color w:val="000000" w:themeColor="text1"/>
          <w:sz w:val="28"/>
          <w:szCs w:val="28"/>
        </w:rPr>
        <w:t>回饋百分比計算，以作為續租條件。</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w:t>
      </w:r>
      <w:proofErr w:type="gramStart"/>
      <w:r w:rsidRPr="00997A4C">
        <w:rPr>
          <w:rFonts w:eastAsia="標楷體" w:hAnsi="標楷體"/>
          <w:color w:val="000000" w:themeColor="text1"/>
          <w:sz w:val="28"/>
          <w:szCs w:val="28"/>
        </w:rPr>
        <w:t>次日起算至</w:t>
      </w:r>
      <w:proofErr w:type="gramEnd"/>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w:t>
      </w:r>
      <w:proofErr w:type="gramStart"/>
      <w:r w:rsidRPr="00997A4C">
        <w:rPr>
          <w:rFonts w:eastAsia="標楷體" w:hAnsi="標楷體"/>
          <w:color w:val="000000" w:themeColor="text1"/>
          <w:sz w:val="28"/>
          <w:szCs w:val="28"/>
        </w:rPr>
        <w:t>併聯試</w:t>
      </w:r>
      <w:proofErr w:type="gramEnd"/>
      <w:r w:rsidRPr="00997A4C">
        <w:rPr>
          <w:rFonts w:eastAsia="標楷體" w:hAnsi="標楷體"/>
          <w:color w:val="000000" w:themeColor="text1"/>
          <w:sz w:val="28"/>
          <w:szCs w:val="28"/>
        </w:rPr>
        <w:t>運轉。未能依上述期間設置完成，每逾一日未完成應設置容量，按日收取懲罰性違約金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9A0C7E" w:rsidRPr="009A0C7E">
        <w:rPr>
          <w:rFonts w:eastAsia="標楷體" w:hAnsi="標楷體" w:hint="eastAsia"/>
          <w:color w:val="0000FF"/>
          <w:sz w:val="28"/>
          <w:szCs w:val="28"/>
          <w:u w:val="single"/>
        </w:rPr>
        <w:t>地面型</w:t>
      </w:r>
      <w:r w:rsidRPr="009A0C7E">
        <w:rPr>
          <w:rFonts w:eastAsia="標楷體" w:hAnsi="標楷體"/>
          <w:color w:val="0000FF"/>
          <w:sz w:val="28"/>
          <w:szCs w:val="28"/>
          <w:u w:val="single"/>
        </w:rPr>
        <w:t>不得低於</w:t>
      </w:r>
      <w:r w:rsidR="00D6083F" w:rsidRPr="009A0C7E">
        <w:rPr>
          <w:rFonts w:eastAsia="標楷體" w:hAnsi="標楷體" w:hint="eastAsia"/>
          <w:color w:val="0000FF"/>
          <w:sz w:val="28"/>
          <w:szCs w:val="28"/>
          <w:u w:val="single"/>
        </w:rPr>
        <w:t>0.5</w:t>
      </w:r>
      <w:r w:rsidRPr="009A0C7E">
        <w:rPr>
          <w:rFonts w:eastAsia="標楷體" w:hAnsi="標楷體"/>
          <w:color w:val="0000FF"/>
          <w:sz w:val="28"/>
          <w:szCs w:val="28"/>
          <w:u w:val="single"/>
        </w:rPr>
        <w:t>%</w:t>
      </w:r>
      <w:r w:rsidR="009A0C7E" w:rsidRPr="009A0C7E">
        <w:rPr>
          <w:rFonts w:eastAsia="標楷體" w:hAnsi="標楷體" w:hint="eastAsia"/>
          <w:color w:val="0000FF"/>
          <w:sz w:val="28"/>
          <w:szCs w:val="28"/>
          <w:u w:val="single"/>
        </w:rPr>
        <w:t>；屋頂型不得低於</w:t>
      </w:r>
      <w:r w:rsidR="009A0C7E" w:rsidRPr="009A0C7E">
        <w:rPr>
          <w:rFonts w:eastAsia="標楷體" w:hAnsi="標楷體" w:hint="eastAsia"/>
          <w:color w:val="0000FF"/>
          <w:sz w:val="28"/>
          <w:szCs w:val="28"/>
          <w:u w:val="single"/>
        </w:rPr>
        <w:t>10%</w:t>
      </w:r>
      <w:r w:rsidRPr="00997A4C">
        <w:rPr>
          <w:rFonts w:eastAsia="標楷體" w:hAnsi="標楷體"/>
          <w:color w:val="000000" w:themeColor="text1"/>
          <w:sz w:val="28"/>
          <w:szCs w:val="28"/>
        </w:rPr>
        <w:t>。</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w:t>
      </w:r>
      <w:proofErr w:type="gramStart"/>
      <w:r w:rsidR="00377A0D" w:rsidRPr="00277D36">
        <w:rPr>
          <w:rFonts w:eastAsia="標楷體" w:hAnsi="標楷體" w:hint="eastAsia"/>
          <w:b/>
          <w:color w:val="000000" w:themeColor="text1"/>
          <w:sz w:val="28"/>
          <w:szCs w:val="28"/>
        </w:rPr>
        <w:t>併</w:t>
      </w:r>
      <w:proofErr w:type="gramEnd"/>
      <w:r w:rsidR="00377A0D" w:rsidRPr="00277D36">
        <w:rPr>
          <w:rFonts w:eastAsia="標楷體" w:hAnsi="標楷體" w:hint="eastAsia"/>
          <w:b/>
          <w:color w:val="000000" w:themeColor="text1"/>
          <w:sz w:val="28"/>
          <w:szCs w:val="28"/>
        </w:rPr>
        <w:t>電後開始計算</w:t>
      </w:r>
      <w:r w:rsidRPr="00997A4C">
        <w:rPr>
          <w:rFonts w:eastAsia="標楷體" w:hAnsi="標楷體"/>
          <w:color w:val="000000" w:themeColor="text1"/>
          <w:sz w:val="28"/>
          <w:szCs w:val="28"/>
        </w:rPr>
        <w:t>。</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w:t>
      </w:r>
      <w:r w:rsidRPr="00997A4C">
        <w:rPr>
          <w:rFonts w:eastAsia="標楷體" w:hAnsi="標楷體"/>
          <w:color w:val="000000" w:themeColor="text1"/>
          <w:sz w:val="28"/>
          <w:szCs w:val="28"/>
        </w:rPr>
        <w:lastRenderedPageBreak/>
        <w:t>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加收百分之四。</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w:t>
      </w:r>
      <w:proofErr w:type="gramStart"/>
      <w:r w:rsidRPr="00997A4C">
        <w:rPr>
          <w:rFonts w:ascii="標楷體" w:eastAsia="標楷體" w:hAnsi="標楷體"/>
          <w:color w:val="000000" w:themeColor="text1"/>
          <w:kern w:val="0"/>
          <w:sz w:val="28"/>
          <w:szCs w:val="28"/>
        </w:rPr>
        <w:t>併聯試</w:t>
      </w:r>
      <w:proofErr w:type="gramEnd"/>
      <w:r w:rsidRPr="00997A4C">
        <w:rPr>
          <w:rFonts w:ascii="標楷體" w:eastAsia="標楷體" w:hAnsi="標楷體"/>
          <w:color w:val="000000" w:themeColor="text1"/>
          <w:kern w:val="0"/>
          <w:sz w:val="28"/>
          <w:szCs w:val="28"/>
        </w:rPr>
        <w:t>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w:t>
      </w:r>
      <w:proofErr w:type="gramStart"/>
      <w:r w:rsidR="00030CB1" w:rsidRPr="00997A4C">
        <w:rPr>
          <w:rFonts w:ascii="標楷體" w:eastAsia="標楷體" w:hAnsi="標楷體"/>
          <w:color w:val="000000" w:themeColor="text1"/>
          <w:kern w:val="0"/>
          <w:sz w:val="28"/>
          <w:szCs w:val="28"/>
        </w:rPr>
        <w:t>歸責乙方</w:t>
      </w:r>
      <w:proofErr w:type="gramEnd"/>
      <w:r w:rsidR="00030CB1" w:rsidRPr="00997A4C">
        <w:rPr>
          <w:rFonts w:ascii="標楷體" w:eastAsia="標楷體" w:hAnsi="標楷體"/>
          <w:color w:val="000000" w:themeColor="text1"/>
          <w:kern w:val="0"/>
          <w:sz w:val="28"/>
          <w:szCs w:val="28"/>
        </w:rPr>
        <w:t>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-(不可歸責之系統設置容量(</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))-(實際系統設置容量(</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 xml:space="preserve">)】x(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w:t>
      </w:r>
      <w:proofErr w:type="spellStart"/>
      <w:r w:rsidR="00030CB1" w:rsidRPr="00997A4C">
        <w:rPr>
          <w:rFonts w:ascii="標楷體" w:eastAsia="標楷體" w:hAnsi="標楷體"/>
          <w:color w:val="000000" w:themeColor="text1"/>
          <w:kern w:val="0"/>
          <w:sz w:val="28"/>
          <w:szCs w:val="28"/>
        </w:rPr>
        <w:t>kWp</w:t>
      </w:r>
      <w:proofErr w:type="spellEnd"/>
      <w:r w:rsidR="00030CB1" w:rsidRPr="00997A4C">
        <w:rPr>
          <w:rFonts w:ascii="標楷體" w:eastAsia="標楷體" w:hAnsi="標楷體"/>
          <w:color w:val="000000" w:themeColor="text1"/>
          <w:kern w:val="0"/>
          <w:sz w:val="28"/>
          <w:szCs w:val="28"/>
        </w:rPr>
        <w:t>))</w:t>
      </w:r>
      <w:r w:rsidR="00030CB1" w:rsidRPr="00997A4C">
        <w:rPr>
          <w:rFonts w:ascii="標楷體" w:eastAsia="標楷體" w:hAnsi="標楷體" w:hint="eastAsia"/>
          <w:color w:val="000000" w:themeColor="text1"/>
          <w:kern w:val="0"/>
          <w:sz w:val="28"/>
          <w:szCs w:val="28"/>
        </w:rPr>
        <w:t>；擴充設備設置容量之懲罰性違約金計算</w:t>
      </w:r>
      <w:proofErr w:type="gramStart"/>
      <w:r w:rsidR="00030CB1" w:rsidRPr="00997A4C">
        <w:rPr>
          <w:rFonts w:ascii="標楷體" w:eastAsia="標楷體" w:hAnsi="標楷體" w:hint="eastAsia"/>
          <w:color w:val="000000" w:themeColor="text1"/>
          <w:kern w:val="0"/>
          <w:sz w:val="28"/>
          <w:szCs w:val="28"/>
        </w:rPr>
        <w:t>準</w:t>
      </w:r>
      <w:proofErr w:type="gramEnd"/>
      <w:r w:rsidR="00030CB1" w:rsidRPr="00997A4C">
        <w:rPr>
          <w:rFonts w:ascii="標楷體" w:eastAsia="標楷體" w:hAnsi="標楷體" w:hint="eastAsia"/>
          <w:color w:val="000000" w:themeColor="text1"/>
          <w:kern w:val="0"/>
          <w:sz w:val="28"/>
          <w:szCs w:val="28"/>
        </w:rPr>
        <w:t>用之</w:t>
      </w:r>
      <w:r w:rsidR="00030CB1" w:rsidRPr="00997A4C">
        <w:rPr>
          <w:rFonts w:ascii="標楷體" w:eastAsia="標楷體" w:hAnsi="標楷體"/>
          <w:color w:val="000000" w:themeColor="text1"/>
          <w:kern w:val="0"/>
          <w:sz w:val="28"/>
          <w:szCs w:val="28"/>
        </w:rPr>
        <w:t>。</w:t>
      </w:r>
    </w:p>
    <w:p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proofErr w:type="gramStart"/>
      <w:r w:rsidR="00377AB4" w:rsidRPr="00377AB4">
        <w:rPr>
          <w:rFonts w:ascii="標楷體" w:eastAsia="標楷體" w:hAnsi="標楷體" w:hint="eastAsia"/>
          <w:color w:val="000000" w:themeColor="text1"/>
          <w:sz w:val="28"/>
          <w:szCs w:val="28"/>
        </w:rPr>
        <w:t>結構柱高起</w:t>
      </w:r>
      <w:proofErr w:type="gramEnd"/>
      <w:r w:rsidR="00377AB4" w:rsidRPr="00377AB4">
        <w:rPr>
          <w:rFonts w:ascii="標楷體" w:eastAsia="標楷體" w:hAnsi="標楷體" w:hint="eastAsia"/>
          <w:color w:val="000000" w:themeColor="text1"/>
          <w:sz w:val="28"/>
          <w:szCs w:val="28"/>
        </w:rPr>
        <w:t>算點為屋頂下緣起算7公尺</w:t>
      </w:r>
      <w:r w:rsidR="00377AB4" w:rsidRPr="00377AB4">
        <w:rPr>
          <w:rFonts w:ascii="標楷體" w:eastAsia="標楷體" w:hAnsi="標楷體" w:hint="eastAsia"/>
          <w:color w:val="000000" w:themeColor="text1"/>
          <w:sz w:val="28"/>
          <w:szCs w:val="28"/>
        </w:rPr>
        <w:lastRenderedPageBreak/>
        <w:t>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rsidR="006E33E3" w:rsidRPr="00373E63"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AA08F7">
        <w:rPr>
          <w:rFonts w:ascii="標楷體" w:eastAsia="標楷體" w:hAnsi="標楷體" w:hint="eastAsia"/>
          <w:color w:val="0000FF"/>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9A7519">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w:t>
      </w:r>
      <w:r w:rsidR="00AA08F7" w:rsidRPr="00AA08F7">
        <w:rPr>
          <w:rFonts w:ascii="標楷體" w:eastAsia="標楷體" w:hAnsi="標楷體" w:hint="eastAsia"/>
          <w:color w:val="0000FF"/>
          <w:sz w:val="28"/>
          <w:szCs w:val="28"/>
        </w:rPr>
        <w:t>工法</w:t>
      </w:r>
      <w:r w:rsidR="006E33E3">
        <w:rPr>
          <w:rFonts w:ascii="標楷體" w:eastAsia="標楷體" w:hAnsi="標楷體" w:hint="eastAsia"/>
          <w:color w:val="000000" w:themeColor="text1"/>
          <w:sz w:val="28"/>
          <w:szCs w:val="28"/>
        </w:rPr>
        <w:t>納入評分，請</w:t>
      </w:r>
      <w:r w:rsidR="00AA08F7" w:rsidRPr="00AA08F7">
        <w:rPr>
          <w:rFonts w:ascii="標楷體" w:eastAsia="標楷體" w:hAnsi="標楷體" w:hint="eastAsia"/>
          <w:color w:val="0000FF"/>
          <w:sz w:val="28"/>
          <w:szCs w:val="28"/>
        </w:rPr>
        <w:t>投標廠商</w:t>
      </w:r>
      <w:r w:rsidR="006E33E3">
        <w:rPr>
          <w:rFonts w:ascii="標楷體" w:eastAsia="標楷體" w:hAnsi="標楷體" w:hint="eastAsia"/>
          <w:color w:val="000000" w:themeColor="text1"/>
          <w:sz w:val="28"/>
          <w:szCs w:val="28"/>
        </w:rPr>
        <w:t>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757DEB">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w:t>
      </w:r>
      <w:proofErr w:type="gramStart"/>
      <w:r w:rsidRPr="00997A4C">
        <w:rPr>
          <w:rFonts w:eastAsia="標楷體" w:hAnsi="標楷體" w:hint="eastAsia"/>
          <w:color w:val="000000" w:themeColor="text1"/>
          <w:sz w:val="28"/>
          <w:szCs w:val="32"/>
        </w:rPr>
        <w:t>標租案相關</w:t>
      </w:r>
      <w:proofErr w:type="gramEnd"/>
      <w:r w:rsidRPr="00997A4C">
        <w:rPr>
          <w:rFonts w:eastAsia="標楷體" w:hAnsi="標楷體" w:hint="eastAsia"/>
          <w:color w:val="000000" w:themeColor="text1"/>
          <w:sz w:val="28"/>
          <w:szCs w:val="32"/>
        </w:rPr>
        <w:t>投標文件將公告於</w:t>
      </w:r>
      <w:r w:rsidR="00B34BC9">
        <w:rPr>
          <w:rFonts w:eastAsia="標楷體" w:hAnsi="標楷體" w:hint="eastAsia"/>
          <w:color w:val="000000" w:themeColor="text1"/>
          <w:sz w:val="28"/>
          <w:szCs w:val="32"/>
        </w:rPr>
        <w:t>本校</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9"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所有指定填寫之處，不得使用鉛筆，均應以鋼筆、原子筆或打字填寫正確無誤。如未按規定填寫者，該標單應視為無效標。</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w:t>
      </w:r>
      <w:proofErr w:type="gramStart"/>
      <w:r w:rsidRPr="00997A4C">
        <w:rPr>
          <w:rFonts w:eastAsia="標楷體" w:hAnsi="標楷體"/>
          <w:color w:val="000000" w:themeColor="text1"/>
          <w:sz w:val="28"/>
          <w:szCs w:val="32"/>
        </w:rPr>
        <w:t>外部須書明</w:t>
      </w:r>
      <w:proofErr w:type="gramEnd"/>
      <w:r w:rsidRPr="00997A4C">
        <w:rPr>
          <w:rFonts w:eastAsia="標楷體" w:hAnsi="標楷體"/>
          <w:color w:val="000000" w:themeColor="text1"/>
          <w:sz w:val="28"/>
          <w:szCs w:val="32"/>
        </w:rPr>
        <w:t>投標廠商名稱、地址及採購案號或投標</w:t>
      </w:r>
      <w:proofErr w:type="gramStart"/>
      <w:r w:rsidRPr="00997A4C">
        <w:rPr>
          <w:rFonts w:eastAsia="標楷體" w:hAnsi="標楷體"/>
          <w:color w:val="000000" w:themeColor="text1"/>
          <w:sz w:val="28"/>
          <w:szCs w:val="32"/>
        </w:rPr>
        <w:t>標</w:t>
      </w:r>
      <w:proofErr w:type="gramEnd"/>
      <w:r w:rsidRPr="00997A4C">
        <w:rPr>
          <w:rFonts w:eastAsia="標楷體" w:hAnsi="標楷體"/>
          <w:color w:val="000000" w:themeColor="text1"/>
          <w:sz w:val="28"/>
          <w:szCs w:val="32"/>
        </w:rPr>
        <w:t>的。投標文件須於投標截止期限前，以郵遞或專</w:t>
      </w:r>
      <w:r w:rsidRPr="00997A4C">
        <w:rPr>
          <w:rFonts w:eastAsia="標楷體" w:hAnsi="標楷體"/>
          <w:color w:val="000000" w:themeColor="text1"/>
          <w:sz w:val="28"/>
          <w:szCs w:val="32"/>
        </w:rPr>
        <w:lastRenderedPageBreak/>
        <w:t>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w:t>
      </w:r>
      <w:r w:rsidR="00CE2E38">
        <w:rPr>
          <w:rFonts w:eastAsia="標楷體" w:hAnsi="標楷體" w:hint="eastAsia"/>
          <w:color w:val="000000" w:themeColor="text1"/>
          <w:sz w:val="28"/>
          <w:szCs w:val="32"/>
        </w:rPr>
        <w:t>。</w:t>
      </w:r>
    </w:p>
    <w:p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w:t>
      </w:r>
      <w:proofErr w:type="gramStart"/>
      <w:r w:rsidRPr="00997A4C">
        <w:rPr>
          <w:rFonts w:ascii="Times New Roman" w:hAnsi="標楷體"/>
          <w:color w:val="000000" w:themeColor="text1"/>
          <w:szCs w:val="28"/>
        </w:rPr>
        <w:t>外部須書明</w:t>
      </w:r>
      <w:proofErr w:type="gramEnd"/>
      <w:r w:rsidRPr="00997A4C">
        <w:rPr>
          <w:rFonts w:ascii="Times New Roman" w:hAnsi="標楷體"/>
          <w:color w:val="000000" w:themeColor="text1"/>
          <w:szCs w:val="28"/>
        </w:rPr>
        <w:t>投標廠商名稱、住址、</w:t>
      </w:r>
      <w:proofErr w:type="gramStart"/>
      <w:r w:rsidRPr="00997A4C">
        <w:rPr>
          <w:rFonts w:ascii="Times New Roman" w:hAnsi="標楷體"/>
          <w:color w:val="000000" w:themeColor="text1"/>
          <w:szCs w:val="28"/>
        </w:rPr>
        <w:t>標租標的</w:t>
      </w:r>
      <w:proofErr w:type="gramEnd"/>
      <w:r w:rsidRPr="00997A4C">
        <w:rPr>
          <w:rFonts w:ascii="Times New Roman" w:hAnsi="標楷體"/>
          <w:color w:val="000000" w:themeColor="text1"/>
          <w:szCs w:val="28"/>
        </w:rPr>
        <w:t>，凡投標文件不齊全者或未按規定者，所投之標為無效標。</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00CE2E38" w:rsidRPr="00CE2E38">
        <w:rPr>
          <w:rFonts w:ascii="Times New Roman" w:hAnsi="標楷體"/>
          <w:color w:val="0000FF"/>
          <w:szCs w:val="28"/>
        </w:rPr>
        <w:t>九</w:t>
      </w:r>
      <w:r w:rsidR="00031EFF" w:rsidRPr="00997A4C">
        <w:rPr>
          <w:rFonts w:ascii="Times New Roman" w:hAnsi="標楷體" w:hint="default"/>
          <w:color w:val="000000" w:themeColor="text1"/>
          <w:szCs w:val="28"/>
        </w:rPr>
        <w:t>十日止，如機關無法於前開</w:t>
      </w:r>
      <w:proofErr w:type="gramStart"/>
      <w:r w:rsidR="00031EFF" w:rsidRPr="00997A4C">
        <w:rPr>
          <w:rFonts w:ascii="Times New Roman" w:hAnsi="標楷體" w:hint="default"/>
          <w:color w:val="000000" w:themeColor="text1"/>
          <w:szCs w:val="28"/>
        </w:rPr>
        <w:t>有效期內決標</w:t>
      </w:r>
      <w:proofErr w:type="gramEnd"/>
      <w:r w:rsidR="00031EFF" w:rsidRPr="00997A4C">
        <w:rPr>
          <w:rFonts w:ascii="Times New Roman" w:hAnsi="標楷體" w:hint="default"/>
          <w:color w:val="000000" w:themeColor="text1"/>
          <w:szCs w:val="28"/>
        </w:rPr>
        <w:t>，得於</w:t>
      </w:r>
      <w:proofErr w:type="gramStart"/>
      <w:r w:rsidR="00031EFF" w:rsidRPr="00997A4C">
        <w:rPr>
          <w:rFonts w:ascii="Times New Roman" w:hAnsi="標楷體" w:hint="default"/>
          <w:color w:val="000000" w:themeColor="text1"/>
          <w:szCs w:val="28"/>
        </w:rPr>
        <w:t>必要時洽請</w:t>
      </w:r>
      <w:proofErr w:type="gramEnd"/>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proofErr w:type="gramStart"/>
      <w:r w:rsidRPr="00997A4C">
        <w:rPr>
          <w:rFonts w:eastAsia="標楷體" w:hAnsi="標楷體"/>
          <w:color w:val="000000" w:themeColor="text1"/>
          <w:sz w:val="28"/>
          <w:szCs w:val="28"/>
        </w:rPr>
        <w:t>以下任繳一種</w:t>
      </w:r>
      <w:proofErr w:type="gramEnd"/>
      <w:r w:rsidRPr="00997A4C">
        <w:rPr>
          <w:rFonts w:eastAsia="標楷體" w:hAnsi="標楷體"/>
          <w:color w:val="000000" w:themeColor="text1"/>
          <w:sz w:val="28"/>
          <w:szCs w:val="28"/>
        </w:rPr>
        <w:t>：公司登記或商業登記證明文件、公司變更登記表、公司登記證明書或列印公開於目的事業主管機關網站之最新資料代之。另按經濟部公告「營利事業登記證」自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w:t>
      </w:r>
      <w:proofErr w:type="gramStart"/>
      <w:r w:rsidRPr="00997A4C">
        <w:rPr>
          <w:rFonts w:eastAsia="標楷體" w:hAnsi="標楷體"/>
          <w:color w:val="000000" w:themeColor="text1"/>
          <w:sz w:val="28"/>
          <w:szCs w:val="28"/>
        </w:rPr>
        <w:t>附</w:t>
      </w:r>
      <w:proofErr w:type="gramEnd"/>
      <w:r w:rsidRPr="00997A4C">
        <w:rPr>
          <w:rFonts w:eastAsia="標楷體" w:hAnsi="標楷體"/>
          <w:color w:val="000000" w:themeColor="text1"/>
          <w:sz w:val="28"/>
          <w:szCs w:val="28"/>
        </w:rPr>
        <w:t>；若為法人應檢具登記證明文件及代表人之資格證明文件。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w:t>
      </w:r>
      <w:proofErr w:type="gramStart"/>
      <w:r w:rsidRPr="00997A4C">
        <w:rPr>
          <w:rFonts w:eastAsia="標楷體" w:hAnsi="標楷體"/>
          <w:color w:val="000000" w:themeColor="text1"/>
          <w:sz w:val="28"/>
          <w:szCs w:val="28"/>
        </w:rPr>
        <w:t>承裝業</w:t>
      </w:r>
      <w:proofErr w:type="gramEnd"/>
      <w:r w:rsidRPr="00997A4C">
        <w:rPr>
          <w:rFonts w:eastAsia="標楷體" w:hAnsi="標楷體"/>
          <w:color w:val="000000" w:themeColor="text1"/>
          <w:sz w:val="28"/>
          <w:szCs w:val="28"/>
        </w:rPr>
        <w:t>（</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w:t>
      </w:r>
      <w:proofErr w:type="gramStart"/>
      <w:r w:rsidRPr="00997A4C">
        <w:rPr>
          <w:rFonts w:eastAsia="標楷體" w:hAnsi="標楷體"/>
          <w:color w:val="000000" w:themeColor="text1"/>
          <w:sz w:val="28"/>
          <w:szCs w:val="28"/>
        </w:rPr>
        <w:t>檢附乙級</w:t>
      </w:r>
      <w:proofErr w:type="gramEnd"/>
      <w:r w:rsidRPr="00997A4C">
        <w:rPr>
          <w:rFonts w:eastAsia="標楷體" w:hAnsi="標楷體"/>
          <w:color w:val="000000" w:themeColor="text1"/>
          <w:sz w:val="28"/>
          <w:szCs w:val="28"/>
        </w:rPr>
        <w:t>以上電器</w:t>
      </w:r>
      <w:proofErr w:type="gramStart"/>
      <w:r w:rsidRPr="00997A4C">
        <w:rPr>
          <w:rFonts w:eastAsia="標楷體" w:hAnsi="標楷體"/>
          <w:color w:val="000000" w:themeColor="text1"/>
          <w:sz w:val="28"/>
          <w:szCs w:val="28"/>
        </w:rPr>
        <w:t>承裝業登記</w:t>
      </w:r>
      <w:proofErr w:type="gramEnd"/>
      <w:r w:rsidRPr="00997A4C">
        <w:rPr>
          <w:rFonts w:eastAsia="標楷體" w:hAnsi="標楷體"/>
          <w:color w:val="000000" w:themeColor="text1"/>
          <w:sz w:val="28"/>
          <w:szCs w:val="28"/>
        </w:rPr>
        <w:t>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w:t>
      </w:r>
      <w:r w:rsidRPr="00997A4C">
        <w:rPr>
          <w:rFonts w:eastAsia="標楷體" w:hAnsi="標楷體"/>
          <w:color w:val="000000" w:themeColor="text1"/>
          <w:sz w:val="28"/>
          <w:szCs w:val="28"/>
        </w:rPr>
        <w:lastRenderedPageBreak/>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w:t>
      </w:r>
      <w:proofErr w:type="gramStart"/>
      <w:r w:rsidRPr="00997A4C">
        <w:rPr>
          <w:rFonts w:eastAsia="標楷體" w:hAnsi="標楷體"/>
          <w:color w:val="000000" w:themeColor="text1"/>
          <w:sz w:val="28"/>
          <w:szCs w:val="28"/>
        </w:rPr>
        <w:t>稽</w:t>
      </w:r>
      <w:proofErr w:type="gramEnd"/>
      <w:r w:rsidRPr="00997A4C">
        <w:rPr>
          <w:rFonts w:eastAsia="標楷體" w:hAnsi="標楷體"/>
          <w:color w:val="000000" w:themeColor="text1"/>
          <w:sz w:val="28"/>
          <w:szCs w:val="28"/>
        </w:rPr>
        <w:t>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roofErr w:type="gramStart"/>
      <w:r w:rsidRPr="00997A4C">
        <w:rPr>
          <w:rFonts w:eastAsia="標楷體" w:hAnsi="標楷體"/>
          <w:color w:val="000000" w:themeColor="text1"/>
          <w:sz w:val="28"/>
          <w:szCs w:val="28"/>
        </w:rPr>
        <w:t>）</w:t>
      </w:r>
      <w:proofErr w:type="gramEnd"/>
      <w:r w:rsidRPr="00997A4C">
        <w:rPr>
          <w:rFonts w:eastAsia="標楷體" w:hAnsi="標楷體"/>
          <w:color w:val="000000" w:themeColor="text1"/>
          <w:sz w:val="28"/>
          <w:szCs w:val="28"/>
        </w:rPr>
        <w:t>。</w:t>
      </w:r>
    </w:p>
    <w:p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w:t>
      </w:r>
      <w:proofErr w:type="gramStart"/>
      <w:r w:rsidRPr="00997A4C">
        <w:rPr>
          <w:rFonts w:eastAsia="標楷體" w:hAnsi="標楷體"/>
          <w:color w:val="000000" w:themeColor="text1"/>
          <w:sz w:val="28"/>
          <w:szCs w:val="28"/>
        </w:rPr>
        <w:t>稽</w:t>
      </w:r>
      <w:proofErr w:type="gramEnd"/>
      <w:r w:rsidRPr="00997A4C">
        <w:rPr>
          <w:rFonts w:eastAsia="標楷體" w:hAnsi="標楷體"/>
          <w:color w:val="000000" w:themeColor="text1"/>
          <w:sz w:val="28"/>
          <w:szCs w:val="28"/>
        </w:rPr>
        <w:t>徵機關核發之核准設立登記</w:t>
      </w:r>
      <w:r w:rsidR="00C1438B" w:rsidRPr="00997A4C">
        <w:rPr>
          <w:rFonts w:eastAsia="標楷體" w:hAnsi="標楷體"/>
          <w:color w:val="000000" w:themeColor="text1"/>
          <w:sz w:val="28"/>
          <w:szCs w:val="28"/>
        </w:rPr>
        <w:t>公函代之；經核定使用統一發票者，應一併</w:t>
      </w:r>
      <w:proofErr w:type="gramStart"/>
      <w:r w:rsidR="00C1438B" w:rsidRPr="00997A4C">
        <w:rPr>
          <w:rFonts w:eastAsia="標楷體" w:hAnsi="標楷體"/>
          <w:color w:val="000000" w:themeColor="text1"/>
          <w:sz w:val="28"/>
          <w:szCs w:val="28"/>
        </w:rPr>
        <w:t>檢附</w:t>
      </w:r>
      <w:r w:rsidRPr="00997A4C">
        <w:rPr>
          <w:rFonts w:eastAsia="標楷體" w:hAnsi="標楷體"/>
          <w:color w:val="000000" w:themeColor="text1"/>
          <w:sz w:val="28"/>
          <w:szCs w:val="28"/>
        </w:rPr>
        <w:t>申領</w:t>
      </w:r>
      <w:proofErr w:type="gramEnd"/>
      <w:r w:rsidRPr="00997A4C">
        <w:rPr>
          <w:rFonts w:eastAsia="標楷體" w:hAnsi="標楷體"/>
          <w:color w:val="000000" w:themeColor="text1"/>
          <w:sz w:val="28"/>
          <w:szCs w:val="28"/>
        </w:rPr>
        <w:t>統一發票購票證相關文件代之。</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w:t>
      </w:r>
      <w:proofErr w:type="gramStart"/>
      <w:r w:rsidRPr="00997A4C">
        <w:rPr>
          <w:rFonts w:eastAsia="標楷體" w:hAnsi="標楷體" w:hint="eastAsia"/>
          <w:color w:val="000000" w:themeColor="text1"/>
          <w:sz w:val="28"/>
          <w:szCs w:val="28"/>
        </w:rPr>
        <w:t>標租案投標</w:t>
      </w:r>
      <w:proofErr w:type="gramEnd"/>
      <w:r w:rsidRPr="00997A4C">
        <w:rPr>
          <w:rFonts w:eastAsia="標楷體" w:hAnsi="標楷體" w:hint="eastAsia"/>
          <w:color w:val="000000" w:themeColor="text1"/>
          <w:sz w:val="28"/>
          <w:szCs w:val="28"/>
        </w:rPr>
        <w:t>截止日前，皆未遇到營業稅申報截止日時，以營業稅主管</w:t>
      </w:r>
      <w:proofErr w:type="gramStart"/>
      <w:r w:rsidRPr="00997A4C">
        <w:rPr>
          <w:rFonts w:eastAsia="標楷體" w:hAnsi="標楷體" w:hint="eastAsia"/>
          <w:color w:val="000000" w:themeColor="text1"/>
          <w:sz w:val="28"/>
          <w:szCs w:val="28"/>
        </w:rPr>
        <w:t>稽</w:t>
      </w:r>
      <w:proofErr w:type="gramEnd"/>
      <w:r w:rsidRPr="00997A4C">
        <w:rPr>
          <w:rFonts w:eastAsia="標楷體" w:hAnsi="標楷體" w:hint="eastAsia"/>
          <w:color w:val="000000" w:themeColor="text1"/>
          <w:sz w:val="28"/>
          <w:szCs w:val="28"/>
        </w:rPr>
        <w:t>徵機關核發之核准設立登記公函代之；經核定使用統一發票者，應一併</w:t>
      </w:r>
      <w:proofErr w:type="gramStart"/>
      <w:r w:rsidRPr="00997A4C">
        <w:rPr>
          <w:rFonts w:eastAsia="標楷體" w:hAnsi="標楷體" w:hint="eastAsia"/>
          <w:color w:val="000000" w:themeColor="text1"/>
          <w:sz w:val="28"/>
          <w:szCs w:val="28"/>
        </w:rPr>
        <w:t>檢附申領</w:t>
      </w:r>
      <w:proofErr w:type="gramEnd"/>
      <w:r w:rsidRPr="00997A4C">
        <w:rPr>
          <w:rFonts w:eastAsia="標楷體" w:hAnsi="標楷體" w:hint="eastAsia"/>
          <w:color w:val="000000" w:themeColor="text1"/>
          <w:sz w:val="28"/>
          <w:szCs w:val="28"/>
        </w:rPr>
        <w:t>統一發票購票證相關文件。</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w:t>
      </w:r>
      <w:proofErr w:type="gramStart"/>
      <w:r w:rsidRPr="00997A4C">
        <w:rPr>
          <w:rFonts w:eastAsia="標楷體" w:hAnsi="標楷體" w:hint="eastAsia"/>
          <w:color w:val="000000" w:themeColor="text1"/>
          <w:sz w:val="28"/>
          <w:szCs w:val="28"/>
        </w:rPr>
        <w:t>稽</w:t>
      </w:r>
      <w:proofErr w:type="gramEnd"/>
      <w:r w:rsidRPr="00997A4C">
        <w:rPr>
          <w:rFonts w:eastAsia="標楷體" w:hAnsi="標楷體" w:hint="eastAsia"/>
          <w:color w:val="000000" w:themeColor="text1"/>
          <w:sz w:val="28"/>
          <w:szCs w:val="28"/>
        </w:rPr>
        <w:t>徵機關核章之「營業人銷售額與稅額申報收執聯」。</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w:t>
      </w:r>
      <w:proofErr w:type="gramStart"/>
      <w:r w:rsidRPr="00997A4C">
        <w:rPr>
          <w:rFonts w:eastAsia="標楷體" w:hAnsi="標楷體"/>
          <w:color w:val="000000" w:themeColor="text1"/>
          <w:sz w:val="28"/>
          <w:szCs w:val="28"/>
        </w:rPr>
        <w:t>三</w:t>
      </w:r>
      <w:proofErr w:type="gramEnd"/>
      <w:r w:rsidRPr="00997A4C">
        <w:rPr>
          <w:rFonts w:eastAsia="標楷體" w:hAnsi="標楷體"/>
          <w:color w:val="000000" w:themeColor="text1"/>
          <w:sz w:val="28"/>
          <w:szCs w:val="28"/>
        </w:rPr>
        <w:t>年內無退票紀錄證明文件。（由票據交換所或受理查詢金融機構出具之票據信用查覆單，應加蓋查覆單位、單位有權人員及經辦員圖章者，始可作為證明之文件）。</w:t>
      </w:r>
    </w:p>
    <w:p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w:t>
      </w:r>
      <w:proofErr w:type="gramStart"/>
      <w:r w:rsidRPr="00997A4C">
        <w:rPr>
          <w:rFonts w:eastAsia="標楷體" w:hAnsi="標楷體"/>
          <w:color w:val="000000" w:themeColor="text1"/>
          <w:sz w:val="28"/>
          <w:szCs w:val="28"/>
        </w:rPr>
        <w:t>應附經公證</w:t>
      </w:r>
      <w:proofErr w:type="gramEnd"/>
      <w:r w:rsidRPr="00997A4C">
        <w:rPr>
          <w:rFonts w:eastAsia="標楷體" w:hAnsi="標楷體"/>
          <w:color w:val="000000" w:themeColor="text1"/>
          <w:sz w:val="28"/>
          <w:szCs w:val="28"/>
        </w:rPr>
        <w:t>或認證之中文譯本，如外國廠商依該國情形提出有困難者，得於申請文件內敘明其情形或以其所具有之相當資格代之。</w:t>
      </w:r>
    </w:p>
    <w:p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w:t>
      </w:r>
      <w:proofErr w:type="gramStart"/>
      <w:r w:rsidRPr="00997A4C">
        <w:rPr>
          <w:rFonts w:eastAsia="標楷體" w:hAnsi="標楷體"/>
          <w:color w:val="000000" w:themeColor="text1"/>
          <w:sz w:val="28"/>
          <w:szCs w:val="28"/>
        </w:rPr>
        <w:t>瓩</w:t>
      </w:r>
      <w:proofErr w:type="gramEnd"/>
      <w:r w:rsidRPr="00997A4C">
        <w:rPr>
          <w:rFonts w:eastAsia="標楷體"/>
          <w:color w:val="000000" w:themeColor="text1"/>
          <w:sz w:val="28"/>
          <w:szCs w:val="28"/>
        </w:rPr>
        <w:t>(</w:t>
      </w:r>
      <w:proofErr w:type="spellStart"/>
      <w:r w:rsidRPr="00997A4C">
        <w:rPr>
          <w:rFonts w:eastAsia="標楷體"/>
          <w:color w:val="000000" w:themeColor="text1"/>
          <w:sz w:val="28"/>
          <w:szCs w:val="28"/>
        </w:rPr>
        <w:t>kWp</w:t>
      </w:r>
      <w:proofErr w:type="spellEnd"/>
      <w:r w:rsidRPr="00997A4C">
        <w:rPr>
          <w:rFonts w:eastAsia="標楷體"/>
          <w:color w:val="000000" w:themeColor="text1"/>
          <w:sz w:val="28"/>
          <w:szCs w:val="28"/>
        </w:rPr>
        <w:t>)</w:t>
      </w:r>
      <w:r w:rsidRPr="00997A4C">
        <w:rPr>
          <w:rFonts w:eastAsia="標楷體" w:hAnsi="標楷體"/>
          <w:color w:val="000000" w:themeColor="text1"/>
          <w:sz w:val="28"/>
          <w:szCs w:val="28"/>
        </w:rPr>
        <w:t>以上。以提供台灣電力股份有限公司或國外再生</w:t>
      </w:r>
      <w:proofErr w:type="gramStart"/>
      <w:r w:rsidRPr="00997A4C">
        <w:rPr>
          <w:rFonts w:eastAsia="標楷體" w:hAnsi="標楷體"/>
          <w:color w:val="000000" w:themeColor="text1"/>
          <w:sz w:val="28"/>
          <w:szCs w:val="28"/>
        </w:rPr>
        <w:t>能源躉購契約書頁面影本</w:t>
      </w:r>
      <w:proofErr w:type="gramEnd"/>
      <w:r w:rsidRPr="00997A4C">
        <w:rPr>
          <w:rFonts w:eastAsia="標楷體" w:hAnsi="標楷體"/>
          <w:color w:val="000000" w:themeColor="text1"/>
          <w:sz w:val="28"/>
          <w:szCs w:val="28"/>
        </w:rPr>
        <w:t>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w:t>
      </w:r>
      <w:r w:rsidRPr="00997A4C">
        <w:rPr>
          <w:rFonts w:eastAsia="標楷體" w:hAnsi="標楷體"/>
          <w:color w:val="000000" w:themeColor="text1"/>
          <w:sz w:val="28"/>
          <w:szCs w:val="32"/>
        </w:rPr>
        <w:lastRenderedPageBreak/>
        <w:t>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w:t>
      </w:r>
      <w:proofErr w:type="gramStart"/>
      <w:r w:rsidR="00C1438B" w:rsidRPr="00997A4C">
        <w:rPr>
          <w:rFonts w:eastAsia="標楷體" w:hAnsi="標楷體"/>
          <w:color w:val="000000" w:themeColor="text1"/>
          <w:sz w:val="28"/>
          <w:szCs w:val="32"/>
        </w:rPr>
        <w:t>決標予該</w:t>
      </w:r>
      <w:proofErr w:type="gramEnd"/>
      <w:r w:rsidR="00C1438B" w:rsidRPr="00997A4C">
        <w:rPr>
          <w:rFonts w:eastAsia="標楷體" w:hAnsi="標楷體"/>
          <w:color w:val="000000" w:themeColor="text1"/>
          <w:sz w:val="28"/>
          <w:szCs w:val="32"/>
        </w:rPr>
        <w:t>廠商；決標後發現得標廠商於決標前有前揭情形者，應撤銷決標。但撤銷</w:t>
      </w:r>
      <w:proofErr w:type="gramStart"/>
      <w:r w:rsidR="00C1438B" w:rsidRPr="00997A4C">
        <w:rPr>
          <w:rFonts w:eastAsia="標楷體" w:hAnsi="標楷體"/>
          <w:color w:val="000000" w:themeColor="text1"/>
          <w:sz w:val="28"/>
          <w:szCs w:val="32"/>
        </w:rPr>
        <w:t>決標反不符</w:t>
      </w:r>
      <w:proofErr w:type="gramEnd"/>
      <w:r w:rsidR="00C1438B" w:rsidRPr="00997A4C">
        <w:rPr>
          <w:rFonts w:eastAsia="標楷體" w:hAnsi="標楷體"/>
          <w:color w:val="000000" w:themeColor="text1"/>
          <w:sz w:val="28"/>
          <w:szCs w:val="32"/>
        </w:rPr>
        <w:t>公共利益，並經上級機關核准者，不在此限。另機關撤銷決標者，契約視為自始無效，並</w:t>
      </w:r>
      <w:proofErr w:type="gramStart"/>
      <w:r w:rsidR="00C1438B" w:rsidRPr="00997A4C">
        <w:rPr>
          <w:rFonts w:eastAsia="標楷體" w:hAnsi="標楷體"/>
          <w:color w:val="000000" w:themeColor="text1"/>
          <w:sz w:val="28"/>
          <w:szCs w:val="32"/>
        </w:rPr>
        <w:t>準</w:t>
      </w:r>
      <w:proofErr w:type="gramEnd"/>
      <w:r w:rsidR="00C1438B" w:rsidRPr="00997A4C">
        <w:rPr>
          <w:rFonts w:eastAsia="標楷體" w:hAnsi="標楷體"/>
          <w:color w:val="000000" w:themeColor="text1"/>
          <w:sz w:val="28"/>
          <w:szCs w:val="32"/>
        </w:rPr>
        <w:t>用解除契約或終止契約之規定。</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截止投標期限</w:t>
      </w:r>
      <w:r w:rsidRPr="00997A4C">
        <w:rPr>
          <w:rFonts w:eastAsia="標楷體" w:hAnsi="標楷體" w:hint="eastAsia"/>
          <w:color w:val="000000" w:themeColor="text1"/>
          <w:sz w:val="28"/>
          <w:szCs w:val="32"/>
        </w:rPr>
        <w:t>（民國</w:t>
      </w:r>
      <w:r w:rsidR="00CE2E38" w:rsidRPr="009E414D">
        <w:rPr>
          <w:rFonts w:eastAsia="標楷體" w:hAnsi="標楷體" w:hint="eastAsia"/>
          <w:color w:val="000000" w:themeColor="text1"/>
          <w:sz w:val="28"/>
          <w:szCs w:val="32"/>
          <w:highlight w:val="yellow"/>
          <w:u w:val="single"/>
        </w:rPr>
        <w:t>_</w:t>
      </w:r>
      <w:r w:rsidR="009E414D" w:rsidRPr="009E414D">
        <w:rPr>
          <w:rFonts w:eastAsia="標楷體" w:hAnsi="標楷體" w:hint="eastAsia"/>
          <w:color w:val="000000" w:themeColor="text1"/>
          <w:sz w:val="28"/>
          <w:szCs w:val="32"/>
          <w:highlight w:val="yellow"/>
          <w:u w:val="single"/>
        </w:rPr>
        <w:t>109</w:t>
      </w:r>
      <w:r w:rsidR="00CE2E38" w:rsidRPr="00CE2E38">
        <w:rPr>
          <w:rFonts w:eastAsia="標楷體" w:hAnsi="標楷體" w:hint="eastAsia"/>
          <w:color w:val="000000" w:themeColor="text1"/>
          <w:sz w:val="28"/>
          <w:szCs w:val="32"/>
          <w:highlight w:val="yellow"/>
        </w:rPr>
        <w:t>__</w:t>
      </w:r>
      <w:r w:rsidRPr="00997A4C">
        <w:rPr>
          <w:rFonts w:eastAsia="標楷體" w:hAnsi="標楷體"/>
          <w:color w:val="000000" w:themeColor="text1"/>
          <w:sz w:val="28"/>
          <w:szCs w:val="32"/>
        </w:rPr>
        <w:t>年</w:t>
      </w:r>
      <w:r w:rsidR="00CE2E38" w:rsidRPr="00CE2E38">
        <w:rPr>
          <w:rFonts w:eastAsia="標楷體" w:hAnsi="標楷體" w:hint="eastAsia"/>
          <w:color w:val="000000" w:themeColor="text1"/>
          <w:sz w:val="28"/>
          <w:szCs w:val="32"/>
          <w:highlight w:val="yellow"/>
        </w:rPr>
        <w:t>_</w:t>
      </w:r>
      <w:r w:rsidR="009E414D" w:rsidRPr="009E414D">
        <w:rPr>
          <w:rFonts w:eastAsia="標楷體" w:hAnsi="標楷體" w:hint="eastAsia"/>
          <w:color w:val="000000" w:themeColor="text1"/>
          <w:sz w:val="28"/>
          <w:szCs w:val="32"/>
          <w:highlight w:val="yellow"/>
          <w:u w:val="single"/>
        </w:rPr>
        <w:t>11</w:t>
      </w:r>
      <w:r w:rsidR="00CE2E38" w:rsidRPr="00CE2E38">
        <w:rPr>
          <w:rFonts w:eastAsia="標楷體" w:hAnsi="標楷體" w:hint="eastAsia"/>
          <w:color w:val="000000" w:themeColor="text1"/>
          <w:sz w:val="28"/>
          <w:szCs w:val="32"/>
          <w:highlight w:val="yellow"/>
        </w:rPr>
        <w:t>__</w:t>
      </w:r>
      <w:r w:rsidRPr="00997A4C">
        <w:rPr>
          <w:rFonts w:eastAsia="標楷體" w:hAnsi="標楷體"/>
          <w:color w:val="000000" w:themeColor="text1"/>
          <w:sz w:val="28"/>
          <w:szCs w:val="32"/>
        </w:rPr>
        <w:t>月</w:t>
      </w:r>
      <w:r w:rsidR="00CE2E38" w:rsidRPr="00CE2E38">
        <w:rPr>
          <w:rFonts w:eastAsia="標楷體" w:hAnsi="標楷體" w:hint="eastAsia"/>
          <w:color w:val="000000" w:themeColor="text1"/>
          <w:sz w:val="28"/>
          <w:szCs w:val="32"/>
          <w:highlight w:val="yellow"/>
        </w:rPr>
        <w:t>_</w:t>
      </w:r>
      <w:r w:rsidR="00DD4E1C">
        <w:rPr>
          <w:rFonts w:eastAsia="標楷體" w:hAnsi="標楷體" w:hint="eastAsia"/>
          <w:color w:val="000000" w:themeColor="text1"/>
          <w:sz w:val="28"/>
          <w:szCs w:val="32"/>
          <w:highlight w:val="yellow"/>
          <w:u w:val="single"/>
        </w:rPr>
        <w:t>27</w:t>
      </w:r>
      <w:r w:rsidR="00CE2E38" w:rsidRPr="00CE2E38">
        <w:rPr>
          <w:rFonts w:eastAsia="標楷體" w:hAnsi="標楷體" w:hint="eastAsia"/>
          <w:color w:val="000000" w:themeColor="text1"/>
          <w:sz w:val="28"/>
          <w:szCs w:val="32"/>
          <w:highlight w:val="yellow"/>
        </w:rPr>
        <w:t>__</w:t>
      </w:r>
      <w:r w:rsidRPr="00997A4C">
        <w:rPr>
          <w:rFonts w:eastAsia="標楷體" w:hAnsi="標楷體"/>
          <w:color w:val="000000" w:themeColor="text1"/>
          <w:sz w:val="28"/>
          <w:szCs w:val="32"/>
        </w:rPr>
        <w:t>日下午</w:t>
      </w:r>
      <w:r w:rsidRPr="00997A4C">
        <w:rPr>
          <w:rFonts w:eastAsia="標楷體" w:hAnsi="標楷體"/>
          <w:color w:val="000000" w:themeColor="text1"/>
          <w:sz w:val="28"/>
          <w:szCs w:val="32"/>
        </w:rPr>
        <w:t>5</w:t>
      </w:r>
      <w:r w:rsidRPr="00997A4C">
        <w:rPr>
          <w:rFonts w:eastAsia="標楷體" w:hAnsi="標楷體"/>
          <w:color w:val="000000" w:themeColor="text1"/>
          <w:sz w:val="28"/>
          <w:szCs w:val="32"/>
        </w:rPr>
        <w:t>時</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前，以掛號郵遞</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本校總務處</w:t>
      </w:r>
      <w:r w:rsidRPr="00997A4C">
        <w:rPr>
          <w:rFonts w:ascii="標楷體" w:eastAsia="標楷體" w:hAnsi="標楷體" w:hint="eastAsia"/>
          <w:color w:val="000000" w:themeColor="text1"/>
          <w:sz w:val="28"/>
          <w:szCs w:val="32"/>
        </w:rPr>
        <w:t>：</w:t>
      </w:r>
      <w:r w:rsidR="005B2E6F">
        <w:rPr>
          <w:rFonts w:ascii="標楷體" w:eastAsia="標楷體" w:hAnsi="標楷體" w:hint="eastAsia"/>
          <w:color w:val="000000" w:themeColor="text1"/>
          <w:sz w:val="28"/>
          <w:szCs w:val="32"/>
          <w:highlight w:val="yellow"/>
        </w:rPr>
        <w:t>70962</w:t>
      </w:r>
      <w:r w:rsidR="00715E89" w:rsidRPr="00027C63">
        <w:rPr>
          <w:rFonts w:eastAsia="標楷體" w:hAnsi="標楷體"/>
          <w:color w:val="000000" w:themeColor="text1"/>
          <w:sz w:val="28"/>
          <w:szCs w:val="32"/>
          <w:highlight w:val="yellow"/>
        </w:rPr>
        <w:t>台南市</w:t>
      </w:r>
      <w:r w:rsidR="005B2E6F">
        <w:rPr>
          <w:rFonts w:eastAsia="標楷體" w:hAnsi="標楷體"/>
          <w:color w:val="000000" w:themeColor="text1"/>
          <w:sz w:val="28"/>
          <w:szCs w:val="32"/>
          <w:highlight w:val="yellow"/>
        </w:rPr>
        <w:t>安南</w:t>
      </w:r>
      <w:r w:rsidR="00715E89" w:rsidRPr="00027C63">
        <w:rPr>
          <w:rFonts w:eastAsia="標楷體" w:hAnsi="標楷體"/>
          <w:color w:val="000000" w:themeColor="text1"/>
          <w:sz w:val="28"/>
          <w:szCs w:val="32"/>
          <w:highlight w:val="yellow"/>
        </w:rPr>
        <w:t>區</w:t>
      </w:r>
      <w:r w:rsidR="005B2E6F">
        <w:rPr>
          <w:rFonts w:eastAsia="標楷體" w:hAnsi="標楷體"/>
          <w:color w:val="000000" w:themeColor="text1"/>
          <w:sz w:val="28"/>
          <w:szCs w:val="32"/>
          <w:highlight w:val="yellow"/>
        </w:rPr>
        <w:t>安富街</w:t>
      </w:r>
      <w:r w:rsidR="005B2E6F">
        <w:rPr>
          <w:rFonts w:eastAsia="標楷體" w:hAnsi="標楷體" w:hint="eastAsia"/>
          <w:color w:val="000000" w:themeColor="text1"/>
          <w:sz w:val="28"/>
          <w:szCs w:val="32"/>
          <w:highlight w:val="yellow"/>
        </w:rPr>
        <w:t>166</w:t>
      </w:r>
      <w:r w:rsidR="00715E89" w:rsidRPr="00027C63">
        <w:rPr>
          <w:rFonts w:eastAsia="標楷體" w:hAnsi="標楷體"/>
          <w:color w:val="000000" w:themeColor="text1"/>
          <w:sz w:val="28"/>
          <w:szCs w:val="32"/>
          <w:highlight w:val="yellow"/>
        </w:rPr>
        <w:t>號</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proofErr w:type="gramStart"/>
      <w:r w:rsidRPr="00997A4C">
        <w:rPr>
          <w:rFonts w:ascii="Times New Roman" w:hAnsi="標楷體" w:hint="default"/>
          <w:color w:val="000000" w:themeColor="text1"/>
          <w:szCs w:val="28"/>
        </w:rPr>
        <w:t>押</w:t>
      </w:r>
      <w:proofErr w:type="gramEnd"/>
      <w:r w:rsidRPr="00997A4C">
        <w:rPr>
          <w:rFonts w:ascii="Times New Roman" w:hAnsi="標楷體" w:hint="default"/>
          <w:color w:val="000000" w:themeColor="text1"/>
          <w:szCs w:val="28"/>
        </w:rPr>
        <w:t>標金繳納方式、沒收與發還：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3750B1">
        <w:rPr>
          <w:rFonts w:eastAsia="標楷體" w:hAnsi="標楷體" w:hint="eastAsia"/>
          <w:color w:val="000000" w:themeColor="text1"/>
          <w:sz w:val="28"/>
          <w:szCs w:val="32"/>
          <w:u w:val="single"/>
        </w:rPr>
        <w:t xml:space="preserve"> 0</w:t>
      </w:r>
      <w:r w:rsidRPr="00997A4C">
        <w:rPr>
          <w:rFonts w:eastAsia="標楷體" w:hAnsi="標楷體"/>
          <w:color w:val="000000" w:themeColor="text1"/>
          <w:sz w:val="28"/>
          <w:szCs w:val="32"/>
          <w:u w:val="single"/>
        </w:rPr>
        <w:t>元</w:t>
      </w:r>
      <w:r w:rsidR="003750B1">
        <w:rPr>
          <w:rFonts w:eastAsia="標楷體" w:hAnsi="標楷體"/>
          <w:color w:val="000000" w:themeColor="text1"/>
          <w:sz w:val="28"/>
          <w:szCs w:val="32"/>
          <w:u w:val="single"/>
        </w:rPr>
        <w:t>（無押標金）</w:t>
      </w:r>
      <w:r w:rsidRPr="00997A4C">
        <w:rPr>
          <w:rFonts w:eastAsia="標楷體" w:hAnsi="標楷體"/>
          <w:color w:val="000000" w:themeColor="text1"/>
          <w:sz w:val="28"/>
          <w:szCs w:val="32"/>
        </w:rPr>
        <w:t>，投標廠商應以下列方式繳納：現金</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）、金融機構所簽發之本票、支票、保付支票、郵政匯票</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抬頭應書名：「</w:t>
      </w:r>
      <w:proofErr w:type="gramStart"/>
      <w:r w:rsidRPr="00605E90">
        <w:rPr>
          <w:rFonts w:eastAsia="標楷體" w:hAnsi="標楷體" w:hint="eastAsia"/>
          <w:color w:val="000000" w:themeColor="text1"/>
          <w:sz w:val="28"/>
          <w:szCs w:val="32"/>
          <w:highlight w:val="yellow"/>
        </w:rPr>
        <w:t>臺</w:t>
      </w:r>
      <w:proofErr w:type="gramEnd"/>
      <w:r w:rsidRPr="00605E90">
        <w:rPr>
          <w:rFonts w:eastAsia="標楷體" w:hAnsi="標楷體" w:hint="eastAsia"/>
          <w:color w:val="000000" w:themeColor="text1"/>
          <w:sz w:val="28"/>
          <w:szCs w:val="32"/>
          <w:highlight w:val="yellow"/>
        </w:rPr>
        <w:t>南市</w:t>
      </w:r>
      <w:r w:rsidR="005B2E6F">
        <w:rPr>
          <w:rFonts w:ascii="標楷體" w:eastAsia="標楷體" w:hAnsi="標楷體" w:hint="eastAsia"/>
          <w:color w:val="000000" w:themeColor="text1"/>
          <w:sz w:val="28"/>
          <w:szCs w:val="32"/>
          <w:highlight w:val="yellow"/>
        </w:rPr>
        <w:t>立海</w:t>
      </w:r>
      <w:proofErr w:type="gramStart"/>
      <w:r w:rsidR="005B2E6F">
        <w:rPr>
          <w:rFonts w:ascii="標楷體" w:eastAsia="標楷體" w:hAnsi="標楷體" w:hint="eastAsia"/>
          <w:color w:val="000000" w:themeColor="text1"/>
          <w:sz w:val="28"/>
          <w:szCs w:val="32"/>
          <w:highlight w:val="yellow"/>
        </w:rPr>
        <w:t>佃</w:t>
      </w:r>
      <w:proofErr w:type="gramEnd"/>
      <w:r w:rsidR="005B2E6F">
        <w:rPr>
          <w:rFonts w:ascii="標楷體" w:eastAsia="標楷體" w:hAnsi="標楷體" w:hint="eastAsia"/>
          <w:color w:val="000000" w:themeColor="text1"/>
          <w:sz w:val="28"/>
          <w:szCs w:val="32"/>
          <w:highlight w:val="yellow"/>
        </w:rPr>
        <w:t>國民中學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proofErr w:type="gramStart"/>
      <w:r w:rsidRPr="00997A4C">
        <w:rPr>
          <w:rFonts w:eastAsia="標楷體" w:hAnsi="標楷體" w:hint="eastAsia"/>
          <w:color w:val="000000" w:themeColor="text1"/>
          <w:sz w:val="28"/>
          <w:szCs w:val="32"/>
        </w:rPr>
        <w:t>）</w:t>
      </w:r>
      <w:proofErr w:type="gram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標金之方式，擇</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放入</w:t>
      </w:r>
      <w:proofErr w:type="gramStart"/>
      <w:r w:rsidRPr="00997A4C">
        <w:rPr>
          <w:rFonts w:eastAsia="標楷體" w:hAnsi="標楷體"/>
          <w:color w:val="000000" w:themeColor="text1"/>
          <w:sz w:val="28"/>
          <w:szCs w:val="32"/>
        </w:rPr>
        <w:t>標封內</w:t>
      </w:r>
      <w:proofErr w:type="gramEnd"/>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w:t>
      </w: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proofErr w:type="gramStart"/>
      <w:r w:rsidRPr="00997A4C">
        <w:rPr>
          <w:rFonts w:eastAsia="標楷體" w:hAnsi="標楷體" w:hint="eastAsia"/>
          <w:color w:val="000000" w:themeColor="text1"/>
          <w:sz w:val="28"/>
          <w:szCs w:val="32"/>
        </w:rPr>
        <w:t>押</w:t>
      </w:r>
      <w:proofErr w:type="gramEnd"/>
      <w:r w:rsidRPr="00997A4C">
        <w:rPr>
          <w:rFonts w:eastAsia="標楷體" w:hAnsi="標楷體" w:hint="eastAsia"/>
          <w:color w:val="000000" w:themeColor="text1"/>
          <w:sz w:val="28"/>
          <w:szCs w:val="32"/>
        </w:rPr>
        <w:t>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proofErr w:type="gramStart"/>
      <w:r w:rsidRPr="00997A4C">
        <w:rPr>
          <w:rFonts w:eastAsia="標楷體" w:hAnsi="標楷體"/>
          <w:color w:val="000000" w:themeColor="text1"/>
          <w:sz w:val="28"/>
          <w:szCs w:val="32"/>
        </w:rPr>
        <w:t>押</w:t>
      </w:r>
      <w:proofErr w:type="gramEnd"/>
      <w:r w:rsidRPr="00997A4C">
        <w:rPr>
          <w:rFonts w:eastAsia="標楷體" w:hAnsi="標楷體"/>
          <w:color w:val="000000" w:themeColor="text1"/>
          <w:sz w:val="28"/>
          <w:szCs w:val="32"/>
        </w:rPr>
        <w:t>標金採用方式涉及有效期時，應定於開標日後</w:t>
      </w:r>
      <w:proofErr w:type="gramStart"/>
      <w:r w:rsidRPr="00997A4C">
        <w:rPr>
          <w:rFonts w:eastAsia="標楷體" w:hAnsi="標楷體"/>
          <w:color w:val="000000" w:themeColor="text1"/>
          <w:sz w:val="28"/>
          <w:szCs w:val="32"/>
        </w:rPr>
        <w:t>三</w:t>
      </w:r>
      <w:proofErr w:type="gramEnd"/>
      <w:r w:rsidRPr="00997A4C">
        <w:rPr>
          <w:rFonts w:eastAsia="標楷體" w:hAnsi="標楷體"/>
          <w:color w:val="000000" w:themeColor="text1"/>
          <w:sz w:val="28"/>
          <w:szCs w:val="32"/>
        </w:rPr>
        <w:t>十日以上。</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在報價有效期間內撤回其報價。</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proofErr w:type="gramStart"/>
      <w:r w:rsidRPr="00997A4C">
        <w:rPr>
          <w:rFonts w:eastAsia="標楷體" w:hAnsi="標楷體"/>
          <w:color w:val="000000" w:themeColor="text1"/>
          <w:sz w:val="28"/>
          <w:szCs w:val="28"/>
        </w:rPr>
        <w:t>押</w:t>
      </w:r>
      <w:proofErr w:type="gramEnd"/>
      <w:r w:rsidRPr="00997A4C">
        <w:rPr>
          <w:rFonts w:eastAsia="標楷體" w:hAnsi="標楷體"/>
          <w:color w:val="000000" w:themeColor="text1"/>
          <w:sz w:val="28"/>
          <w:szCs w:val="28"/>
        </w:rPr>
        <w:t>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w:t>
      </w:r>
      <w:proofErr w:type="gramStart"/>
      <w:r w:rsidRPr="00DF0AD3">
        <w:rPr>
          <w:rFonts w:eastAsia="標楷體" w:hAnsi="標楷體" w:hint="eastAsia"/>
          <w:sz w:val="28"/>
          <w:szCs w:val="32"/>
        </w:rPr>
        <w:t>標租案開標</w:t>
      </w:r>
      <w:proofErr w:type="gramEnd"/>
      <w:r w:rsidRPr="00DF0AD3">
        <w:rPr>
          <w:rFonts w:eastAsia="標楷體" w:hAnsi="標楷體" w:hint="eastAsia"/>
          <w:sz w:val="28"/>
          <w:szCs w:val="32"/>
        </w:rPr>
        <w:t>依標租公告所定時間地點公開舉行，投標廠商</w:t>
      </w:r>
      <w:proofErr w:type="gramStart"/>
      <w:r w:rsidRPr="00DF0AD3">
        <w:rPr>
          <w:rFonts w:eastAsia="標楷體" w:hAnsi="標楷體" w:hint="eastAsia"/>
          <w:sz w:val="28"/>
          <w:szCs w:val="32"/>
        </w:rPr>
        <w:t>可不在場</w:t>
      </w:r>
      <w:proofErr w:type="gramEnd"/>
      <w:r w:rsidRPr="00DF0AD3">
        <w:rPr>
          <w:rFonts w:eastAsia="標楷體" w:hAnsi="標楷體" w:hint="eastAsia"/>
          <w:sz w:val="28"/>
          <w:szCs w:val="32"/>
        </w:rPr>
        <w:t>，如遇特殊情形，得當場宣布延期開標。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proofErr w:type="gramStart"/>
      <w:r w:rsidRPr="00C35A6B">
        <w:rPr>
          <w:rFonts w:eastAsia="標楷體" w:hint="eastAsia"/>
          <w:sz w:val="28"/>
          <w:szCs w:val="32"/>
        </w:rPr>
        <w:t>代擬招標</w:t>
      </w:r>
      <w:proofErr w:type="gramEnd"/>
      <w:r w:rsidRPr="00C35A6B">
        <w:rPr>
          <w:rFonts w:eastAsia="標楷體" w:hint="eastAsia"/>
          <w:sz w:val="28"/>
          <w:szCs w:val="32"/>
        </w:rPr>
        <w:t>文件之廠商，於依該招標文件辦理之標租。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lastRenderedPageBreak/>
        <w:t>決標：</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w:t>
      </w:r>
      <w:proofErr w:type="gramStart"/>
      <w:r w:rsidRPr="00DF0AD3">
        <w:rPr>
          <w:rFonts w:eastAsia="標楷體" w:hAnsi="標楷體" w:hint="eastAsia"/>
          <w:sz w:val="28"/>
          <w:szCs w:val="32"/>
        </w:rPr>
        <w:t>標租案參考</w:t>
      </w:r>
      <w:proofErr w:type="gramEnd"/>
      <w:r w:rsidRPr="00DF0AD3">
        <w:rPr>
          <w:rFonts w:eastAsia="標楷體" w:hAnsi="標楷體" w:hint="eastAsia"/>
          <w:sz w:val="28"/>
          <w:szCs w:val="32"/>
        </w:rPr>
        <w:t>「採購評選委員會審議規則」及「最有利標評選辦法」等相關規定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w:t>
      </w:r>
      <w:proofErr w:type="gramStart"/>
      <w:r w:rsidRPr="00DF0AD3">
        <w:rPr>
          <w:rFonts w:eastAsia="標楷體" w:hAnsi="標楷體" w:hint="eastAsia"/>
          <w:sz w:val="28"/>
          <w:szCs w:val="32"/>
        </w:rPr>
        <w:t>採</w:t>
      </w:r>
      <w:proofErr w:type="gramEnd"/>
      <w:r w:rsidRPr="00DF0AD3">
        <w:rPr>
          <w:rFonts w:eastAsia="標楷體" w:hAnsi="標楷體" w:hint="eastAsia"/>
          <w:sz w:val="28"/>
          <w:szCs w:val="32"/>
        </w:rPr>
        <w:t>序位法，價格納入評比。</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w:t>
      </w:r>
      <w:proofErr w:type="gramStart"/>
      <w:r w:rsidRPr="00DF0AD3">
        <w:rPr>
          <w:rFonts w:eastAsia="標楷體" w:hAnsi="標楷體" w:hint="eastAsia"/>
          <w:sz w:val="28"/>
          <w:szCs w:val="32"/>
        </w:rPr>
        <w:t>租案倘</w:t>
      </w:r>
      <w:proofErr w:type="gramEnd"/>
      <w:r w:rsidRPr="00DF0AD3">
        <w:rPr>
          <w:rFonts w:eastAsia="標楷體" w:hAnsi="標楷體" w:hint="eastAsia"/>
          <w:sz w:val="28"/>
          <w:szCs w:val="32"/>
        </w:rPr>
        <w:t>僅有一家投標，其所投標內容符合投標文件規定者，亦得開標、決標。</w:t>
      </w:r>
    </w:p>
    <w:p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履約保證金：</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proofErr w:type="spellStart"/>
      <w:r w:rsidRPr="00997A4C">
        <w:rPr>
          <w:rFonts w:eastAsia="標楷體" w:hAnsi="標楷體"/>
          <w:color w:val="000000" w:themeColor="text1"/>
          <w:sz w:val="28"/>
          <w:szCs w:val="32"/>
        </w:rPr>
        <w:t>kWp</w:t>
      </w:r>
      <w:proofErr w:type="spell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w:t>
      </w:r>
      <w:proofErr w:type="spellStart"/>
      <w:r w:rsidRPr="00997A4C">
        <w:rPr>
          <w:rFonts w:eastAsia="標楷體" w:hAnsi="標楷體"/>
          <w:color w:val="000000" w:themeColor="text1"/>
          <w:sz w:val="28"/>
          <w:szCs w:val="32"/>
        </w:rPr>
        <w:t>kWp</w:t>
      </w:r>
      <w:proofErr w:type="spellEnd"/>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抬頭應書名：「</w:t>
      </w:r>
      <w:proofErr w:type="gramStart"/>
      <w:r w:rsidR="00D958CD">
        <w:rPr>
          <w:rFonts w:eastAsia="標楷體" w:hAnsi="標楷體" w:hint="eastAsia"/>
          <w:color w:val="000000" w:themeColor="text1"/>
          <w:sz w:val="28"/>
          <w:szCs w:val="32"/>
        </w:rPr>
        <w:t>臺</w:t>
      </w:r>
      <w:proofErr w:type="gramEnd"/>
      <w:r w:rsidR="00D958CD">
        <w:rPr>
          <w:rFonts w:eastAsia="標楷體" w:hAnsi="標楷體" w:hint="eastAsia"/>
          <w:color w:val="000000" w:themeColor="text1"/>
          <w:sz w:val="28"/>
          <w:szCs w:val="32"/>
        </w:rPr>
        <w:t>南市立海</w:t>
      </w:r>
      <w:proofErr w:type="gramStart"/>
      <w:r w:rsidR="00D958CD">
        <w:rPr>
          <w:rFonts w:eastAsia="標楷體" w:hAnsi="標楷體" w:hint="eastAsia"/>
          <w:color w:val="000000" w:themeColor="text1"/>
          <w:sz w:val="28"/>
          <w:szCs w:val="32"/>
        </w:rPr>
        <w:t>佃</w:t>
      </w:r>
      <w:proofErr w:type="gramEnd"/>
      <w:r w:rsidR="00D958CD">
        <w:rPr>
          <w:rFonts w:eastAsia="標楷體" w:hAnsi="標楷體" w:hint="eastAsia"/>
          <w:color w:val="000000" w:themeColor="text1"/>
          <w:sz w:val="28"/>
          <w:szCs w:val="32"/>
        </w:rPr>
        <w:t>國民中學</w:t>
      </w:r>
      <w:r w:rsidRPr="00997A4C">
        <w:rPr>
          <w:rFonts w:eastAsia="標楷體" w:hAnsi="標楷體"/>
          <w:color w:val="000000" w:themeColor="text1"/>
          <w:sz w:val="28"/>
          <w:szCs w:val="32"/>
        </w:rPr>
        <w:t>」後並予劃線</w:t>
      </w:r>
      <w:proofErr w:type="gramStart"/>
      <w:r w:rsidRPr="00997A4C">
        <w:rPr>
          <w:rFonts w:eastAsia="標楷體" w:hAnsi="標楷體"/>
          <w:color w:val="000000" w:themeColor="text1"/>
          <w:sz w:val="28"/>
          <w:szCs w:val="32"/>
        </w:rPr>
        <w:t>）</w:t>
      </w:r>
      <w:proofErr w:type="gramEnd"/>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w:t>
      </w:r>
      <w:proofErr w:type="gramStart"/>
      <w:r w:rsidRPr="00997A4C">
        <w:rPr>
          <w:rFonts w:eastAsia="標楷體" w:hAnsi="標楷體" w:hint="eastAsia"/>
          <w:color w:val="000000" w:themeColor="text1"/>
          <w:sz w:val="28"/>
          <w:szCs w:val="32"/>
        </w:rPr>
        <w:t>其中第</w:t>
      </w:r>
      <w:r w:rsidRPr="00997A4C">
        <w:rPr>
          <w:rFonts w:eastAsia="標楷體" w:hAnsi="標楷體" w:hint="eastAsia"/>
          <w:color w:val="000000" w:themeColor="text1"/>
          <w:sz w:val="28"/>
          <w:szCs w:val="32"/>
        </w:rPr>
        <w:t>1</w:t>
      </w:r>
      <w:proofErr w:type="gramEnd"/>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w:t>
      </w:r>
      <w:proofErr w:type="gramStart"/>
      <w:r w:rsidRPr="00997A4C">
        <w:rPr>
          <w:rFonts w:eastAsia="標楷體" w:hAnsi="標楷體" w:hint="eastAsia"/>
          <w:color w:val="000000" w:themeColor="text1"/>
          <w:sz w:val="28"/>
          <w:szCs w:val="32"/>
        </w:rPr>
        <w:t>佔</w:t>
      </w:r>
      <w:proofErr w:type="gramEnd"/>
      <w:r w:rsidRPr="00997A4C">
        <w:rPr>
          <w:rFonts w:eastAsia="標楷體" w:hAnsi="標楷體" w:hint="eastAsia"/>
          <w:color w:val="000000" w:themeColor="text1"/>
          <w:sz w:val="28"/>
          <w:szCs w:val="32"/>
        </w:rPr>
        <w:t>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w:t>
      </w:r>
      <w:proofErr w:type="gramStart"/>
      <w:r w:rsidRPr="00997A4C">
        <w:rPr>
          <w:rFonts w:eastAsia="標楷體" w:hAnsi="標楷體" w:hint="eastAsia"/>
          <w:color w:val="000000" w:themeColor="text1"/>
          <w:sz w:val="28"/>
          <w:szCs w:val="32"/>
        </w:rPr>
        <w:t>佔</w:t>
      </w:r>
      <w:proofErr w:type="gramEnd"/>
      <w:r w:rsidRPr="00997A4C">
        <w:rPr>
          <w:rFonts w:eastAsia="標楷體" w:hAnsi="標楷體" w:hint="eastAsia"/>
          <w:color w:val="000000" w:themeColor="text1"/>
          <w:sz w:val="28"/>
          <w:szCs w:val="32"/>
        </w:rPr>
        <w:t>履約保證金二分之一金額，以利後續退還作業。</w:t>
      </w:r>
      <w:proofErr w:type="gramStart"/>
      <w:r w:rsidRPr="00997A4C">
        <w:rPr>
          <w:rFonts w:eastAsia="標楷體" w:hAnsi="標楷體" w:hint="eastAsia"/>
          <w:color w:val="000000" w:themeColor="text1"/>
          <w:sz w:val="28"/>
          <w:szCs w:val="32"/>
        </w:rPr>
        <w:t>若押標金已繳抵履約</w:t>
      </w:r>
      <w:proofErr w:type="gramEnd"/>
      <w:r w:rsidRPr="00997A4C">
        <w:rPr>
          <w:rFonts w:eastAsia="標楷體" w:hAnsi="標楷體" w:hint="eastAsia"/>
          <w:color w:val="000000" w:themeColor="text1"/>
          <w:sz w:val="28"/>
          <w:szCs w:val="32"/>
        </w:rPr>
        <w:t>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w:t>
      </w:r>
      <w:proofErr w:type="gramStart"/>
      <w:r w:rsidRPr="00997A4C">
        <w:rPr>
          <w:rFonts w:eastAsia="標楷體" w:hAnsi="標楷體" w:hint="eastAsia"/>
          <w:color w:val="000000" w:themeColor="text1"/>
          <w:sz w:val="28"/>
          <w:szCs w:val="32"/>
        </w:rPr>
        <w:t>押</w:t>
      </w:r>
      <w:proofErr w:type="gramEnd"/>
      <w:r w:rsidRPr="00997A4C">
        <w:rPr>
          <w:rFonts w:eastAsia="標楷體" w:hAnsi="標楷體" w:hint="eastAsia"/>
          <w:color w:val="000000" w:themeColor="text1"/>
          <w:sz w:val="28"/>
          <w:szCs w:val="32"/>
        </w:rPr>
        <w:t>標金後得之。</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w:t>
      </w:r>
      <w:r w:rsidRPr="00997A4C">
        <w:rPr>
          <w:rFonts w:eastAsia="標楷體" w:hAnsi="標楷體"/>
          <w:color w:val="000000" w:themeColor="text1"/>
          <w:sz w:val="28"/>
          <w:szCs w:val="32"/>
        </w:rPr>
        <w:lastRenderedPageBreak/>
        <w:t>商。</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w:t>
      </w:r>
      <w:proofErr w:type="gramStart"/>
      <w:r w:rsidRPr="00997A4C">
        <w:rPr>
          <w:rFonts w:eastAsia="標楷體" w:hAnsi="標楷體"/>
          <w:color w:val="000000" w:themeColor="text1"/>
          <w:sz w:val="28"/>
          <w:szCs w:val="32"/>
        </w:rPr>
        <w:t>一</w:t>
      </w:r>
      <w:proofErr w:type="gramEnd"/>
      <w:r w:rsidRPr="00997A4C">
        <w:rPr>
          <w:rFonts w:eastAsia="標楷體" w:hAnsi="標楷體"/>
          <w:color w:val="000000" w:themeColor="text1"/>
          <w:sz w:val="28"/>
          <w:szCs w:val="32"/>
        </w:rPr>
        <w:t>者，其所繳納之履約保證金及其孳息，不予發還：</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w:t>
      </w:r>
      <w:proofErr w:type="gramStart"/>
      <w:r w:rsidRPr="00997A4C">
        <w:rPr>
          <w:rFonts w:eastAsia="標楷體" w:hAnsi="標楷體"/>
          <w:color w:val="000000" w:themeColor="text1"/>
          <w:sz w:val="28"/>
          <w:szCs w:val="28"/>
        </w:rPr>
        <w:t>轉包者</w:t>
      </w:r>
      <w:proofErr w:type="gramEnd"/>
      <w:r w:rsidRPr="00997A4C">
        <w:rPr>
          <w:rFonts w:eastAsia="標楷體" w:hAnsi="標楷體"/>
          <w:color w:val="000000" w:themeColor="text1"/>
          <w:sz w:val="28"/>
          <w:szCs w:val="28"/>
        </w:rPr>
        <w:t>，不發還全部履約保證金。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w:t>
      </w:r>
      <w:proofErr w:type="gramStart"/>
      <w:r w:rsidRPr="00997A4C">
        <w:rPr>
          <w:rFonts w:eastAsia="標楷體" w:hAnsi="標楷體" w:hint="eastAsia"/>
          <w:color w:val="000000" w:themeColor="text1"/>
          <w:sz w:val="28"/>
          <w:szCs w:val="32"/>
        </w:rPr>
        <w:t>標租案租賃</w:t>
      </w:r>
      <w:proofErr w:type="gramEnd"/>
      <w:r w:rsidRPr="00997A4C">
        <w:rPr>
          <w:rFonts w:eastAsia="標楷體" w:hAnsi="標楷體" w:hint="eastAsia"/>
          <w:color w:val="000000" w:themeColor="text1"/>
          <w:sz w:val="28"/>
          <w:szCs w:val="32"/>
        </w:rPr>
        <w:t>契約以中華民國法律為</w:t>
      </w:r>
      <w:proofErr w:type="gramStart"/>
      <w:r w:rsidRPr="00997A4C">
        <w:rPr>
          <w:rFonts w:eastAsia="標楷體" w:hAnsi="標楷體" w:hint="eastAsia"/>
          <w:color w:val="000000" w:themeColor="text1"/>
          <w:sz w:val="28"/>
          <w:szCs w:val="32"/>
        </w:rPr>
        <w:t>準</w:t>
      </w:r>
      <w:proofErr w:type="gramEnd"/>
      <w:r w:rsidRPr="00997A4C">
        <w:rPr>
          <w:rFonts w:eastAsia="標楷體" w:hAnsi="標楷體" w:hint="eastAsia"/>
          <w:color w:val="000000" w:themeColor="text1"/>
          <w:sz w:val="28"/>
          <w:szCs w:val="32"/>
        </w:rPr>
        <w:t>據法，並以</w:t>
      </w:r>
      <w:proofErr w:type="gramStart"/>
      <w:r w:rsidRPr="00997A4C">
        <w:rPr>
          <w:rFonts w:eastAsia="標楷體" w:hAnsi="標楷體" w:hint="eastAsia"/>
          <w:color w:val="000000" w:themeColor="text1"/>
          <w:sz w:val="28"/>
          <w:szCs w:val="32"/>
        </w:rPr>
        <w:t>臺</w:t>
      </w:r>
      <w:proofErr w:type="gramEnd"/>
      <w:r w:rsidRPr="00997A4C">
        <w:rPr>
          <w:rFonts w:eastAsia="標楷體" w:hAnsi="標楷體" w:hint="eastAsia"/>
          <w:color w:val="000000" w:themeColor="text1"/>
          <w:sz w:val="28"/>
          <w:szCs w:val="32"/>
        </w:rPr>
        <w:t>南市政府所在地之地方法院為第一審管轄法院。</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w:t>
      </w:r>
      <w:proofErr w:type="gramStart"/>
      <w:r w:rsidRPr="00997A4C">
        <w:rPr>
          <w:rFonts w:ascii="Times New Roman" w:hAnsi="標楷體"/>
          <w:color w:val="000000" w:themeColor="text1"/>
          <w:szCs w:val="28"/>
        </w:rPr>
        <w:t>臺</w:t>
      </w:r>
      <w:proofErr w:type="gramEnd"/>
      <w:r w:rsidRPr="00997A4C">
        <w:rPr>
          <w:rFonts w:ascii="Times New Roman" w:hAnsi="標楷體"/>
          <w:color w:val="000000" w:themeColor="text1"/>
          <w:szCs w:val="28"/>
        </w:rPr>
        <w:t>南市政府採購稽核小組如下：</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r w:rsidR="00C00246">
        <w:fldChar w:fldCharType="begin"/>
      </w:r>
      <w:r w:rsidR="00C00246">
        <w:instrText xml:space="preserve"> HYPERLINK "mailto:gechief-p@mail.moj.gov.tw" </w:instrText>
      </w:r>
      <w:r w:rsidR="00C00246">
        <w:fldChar w:fldCharType="separate"/>
      </w:r>
      <w:r w:rsidRPr="00997A4C">
        <w:rPr>
          <w:rFonts w:hint="eastAsia"/>
          <w:color w:val="000000" w:themeColor="text1"/>
        </w:rPr>
        <w:t>gechief-p@mail.moj.gov.tw</w:t>
      </w:r>
      <w:r w:rsidR="00C00246">
        <w:rPr>
          <w:color w:val="000000" w:themeColor="text1"/>
        </w:rPr>
        <w:fldChar w:fldCharType="end"/>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proofErr w:type="gramStart"/>
      <w:r w:rsidRPr="00997A4C">
        <w:rPr>
          <w:rFonts w:eastAsia="標楷體" w:hAnsi="標楷體" w:hint="eastAsia"/>
          <w:color w:val="000000" w:themeColor="text1"/>
          <w:sz w:val="28"/>
          <w:szCs w:val="32"/>
        </w:rPr>
        <w:t>臺</w:t>
      </w:r>
      <w:proofErr w:type="gramEnd"/>
      <w:r w:rsidRPr="00997A4C">
        <w:rPr>
          <w:rFonts w:eastAsia="標楷體" w:hAnsi="標楷體" w:hint="eastAsia"/>
          <w:color w:val="000000" w:themeColor="text1"/>
          <w:sz w:val="28"/>
          <w:szCs w:val="32"/>
        </w:rPr>
        <w:t>南市政府採購稽核小組</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proofErr w:type="gramStart"/>
      <w:r w:rsidRPr="00997A4C">
        <w:rPr>
          <w:rFonts w:ascii="標楷體" w:eastAsia="標楷體" w:hAnsi="標楷體" w:cs="標楷體" w:hint="eastAsia"/>
          <w:color w:val="000000" w:themeColor="text1"/>
          <w:sz w:val="28"/>
          <w:szCs w:val="28"/>
          <w:lang w:val="zh-TW"/>
        </w:rPr>
        <w:t>臺</w:t>
      </w:r>
      <w:proofErr w:type="gramEnd"/>
      <w:r w:rsidRPr="00997A4C">
        <w:rPr>
          <w:rFonts w:ascii="標楷體" w:eastAsia="標楷體" w:hAnsi="標楷體" w:cs="標楷體" w:hint="eastAsia"/>
          <w:color w:val="000000" w:themeColor="text1"/>
          <w:sz w:val="28"/>
          <w:szCs w:val="28"/>
          <w:lang w:val="zh-TW"/>
        </w:rPr>
        <w:t>南市安平區永華路二段6號</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w:t>
      </w:r>
      <w:proofErr w:type="gramStart"/>
      <w:r w:rsidRPr="00997A4C">
        <w:rPr>
          <w:rFonts w:ascii="Times New Roman" w:hAnsi="標楷體"/>
          <w:color w:val="000000" w:themeColor="text1"/>
          <w:szCs w:val="28"/>
        </w:rPr>
        <w:t>租案開標前倘</w:t>
      </w:r>
      <w:proofErr w:type="gramEnd"/>
      <w:r w:rsidRPr="00997A4C">
        <w:rPr>
          <w:rFonts w:ascii="Times New Roman" w:hAnsi="標楷體"/>
          <w:color w:val="000000" w:themeColor="text1"/>
          <w:szCs w:val="28"/>
        </w:rPr>
        <w:t>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w:t>
      </w:r>
      <w:proofErr w:type="gramStart"/>
      <w:r w:rsidRPr="00997A4C">
        <w:rPr>
          <w:rFonts w:ascii="Times New Roman" w:hAnsi="標楷體"/>
          <w:color w:val="000000" w:themeColor="text1"/>
          <w:szCs w:val="28"/>
        </w:rPr>
        <w:t>標租案</w:t>
      </w:r>
      <w:proofErr w:type="gramEnd"/>
      <w:r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w:t>
      </w:r>
      <w:proofErr w:type="gramStart"/>
      <w:r w:rsidRPr="00997A4C">
        <w:rPr>
          <w:rFonts w:ascii="Times New Roman" w:hAnsi="標楷體"/>
          <w:color w:val="000000" w:themeColor="text1"/>
          <w:szCs w:val="28"/>
        </w:rPr>
        <w:t>標租案之</w:t>
      </w:r>
      <w:proofErr w:type="gramEnd"/>
      <w:r w:rsidRPr="00997A4C">
        <w:rPr>
          <w:rFonts w:ascii="Times New Roman" w:hAnsi="標楷體"/>
          <w:color w:val="000000" w:themeColor="text1"/>
          <w:szCs w:val="28"/>
        </w:rPr>
        <w:t>投標人，必須仔細閱讀且遵守本投標須知，並對本須知內應履行之權利義務及行為負責，並不得以任何理由要求投標無效。</w:t>
      </w:r>
    </w:p>
    <w:p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w:t>
      </w:r>
      <w:r w:rsidR="00B66B81" w:rsidRPr="00997A4C">
        <w:rPr>
          <w:rFonts w:ascii="Times New Roman" w:hAnsi="標楷體"/>
          <w:color w:val="000000" w:themeColor="text1"/>
          <w:szCs w:val="28"/>
        </w:rPr>
        <w:lastRenderedPageBreak/>
        <w:t>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w:t>
      </w:r>
      <w:proofErr w:type="gramStart"/>
      <w:r w:rsidRPr="00997A4C">
        <w:rPr>
          <w:rFonts w:ascii="Times New Roman" w:hAnsi="標楷體"/>
          <w:color w:val="000000" w:themeColor="text1"/>
          <w:szCs w:val="28"/>
        </w:rPr>
        <w:t>準</w:t>
      </w:r>
      <w:proofErr w:type="gramEnd"/>
      <w:r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w:t>
      </w:r>
      <w:proofErr w:type="gramStart"/>
      <w:r w:rsidRPr="00997A4C">
        <w:rPr>
          <w:rFonts w:ascii="Times New Roman" w:hAnsi="標楷體"/>
          <w:color w:val="000000" w:themeColor="text1"/>
          <w:szCs w:val="28"/>
        </w:rPr>
        <w:t>開啟標封後</w:t>
      </w:r>
      <w:proofErr w:type="gramEnd"/>
      <w:r w:rsidRPr="00997A4C">
        <w:rPr>
          <w:rFonts w:ascii="Times New Roman" w:hAnsi="標楷體"/>
          <w:color w:val="000000" w:themeColor="text1"/>
          <w:szCs w:val="28"/>
        </w:rPr>
        <w:t>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w:t>
      </w:r>
      <w:proofErr w:type="gramStart"/>
      <w:r w:rsidRPr="00997A4C">
        <w:rPr>
          <w:rFonts w:ascii="Times New Roman"/>
          <w:color w:val="000000" w:themeColor="text1"/>
          <w:szCs w:val="28"/>
        </w:rPr>
        <w:t>職安計畫</w:t>
      </w:r>
      <w:proofErr w:type="gramEnd"/>
      <w:r w:rsidRPr="00997A4C">
        <w:rPr>
          <w:rFonts w:ascii="Times New Roman"/>
          <w:color w:val="000000" w:themeColor="text1"/>
          <w:szCs w:val="28"/>
        </w:rPr>
        <w:t>書予學校核備，惟</w:t>
      </w:r>
      <w:r w:rsidR="00377A0D">
        <w:rPr>
          <w:rFonts w:ascii="Times New Roman"/>
          <w:color w:val="000000" w:themeColor="text1"/>
          <w:szCs w:val="28"/>
        </w:rPr>
        <w:t>本校</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w:t>
      </w:r>
      <w:proofErr w:type="gramStart"/>
      <w:r w:rsidRPr="00997A4C">
        <w:rPr>
          <w:rFonts w:ascii="Times New Roman"/>
          <w:color w:val="000000" w:themeColor="text1"/>
          <w:szCs w:val="28"/>
        </w:rPr>
        <w:t>案場若有</w:t>
      </w:r>
      <w:proofErr w:type="gramEnd"/>
      <w:r w:rsidRPr="00997A4C">
        <w:rPr>
          <w:rFonts w:ascii="Times New Roman"/>
          <w:color w:val="000000" w:themeColor="text1"/>
          <w:szCs w:val="28"/>
        </w:rPr>
        <w:t>樹木修剪需求，請依照</w:t>
      </w:r>
      <w:proofErr w:type="gramStart"/>
      <w:r w:rsidR="00CE2E38" w:rsidRPr="00CE2E38">
        <w:rPr>
          <w:rFonts w:ascii="Times New Roman"/>
          <w:color w:val="0000FF"/>
          <w:szCs w:val="28"/>
        </w:rPr>
        <w:t>臺</w:t>
      </w:r>
      <w:proofErr w:type="gramEnd"/>
      <w:r w:rsidR="00CE2E38" w:rsidRPr="00CE2E38">
        <w:rPr>
          <w:rFonts w:ascii="Times New Roman"/>
          <w:color w:val="0000FF"/>
          <w:szCs w:val="28"/>
        </w:rPr>
        <w:t>南市政府</w:t>
      </w:r>
      <w:r w:rsidRPr="00997A4C">
        <w:rPr>
          <w:rFonts w:ascii="Times New Roman"/>
          <w:color w:val="000000" w:themeColor="text1"/>
          <w:szCs w:val="28"/>
        </w:rPr>
        <w:t>工務局「</w:t>
      </w:r>
      <w:proofErr w:type="gramStart"/>
      <w:r w:rsidRPr="00997A4C">
        <w:rPr>
          <w:rFonts w:ascii="Times New Roman"/>
          <w:color w:val="000000" w:themeColor="text1"/>
          <w:szCs w:val="28"/>
        </w:rPr>
        <w:t>臺</w:t>
      </w:r>
      <w:proofErr w:type="gramEnd"/>
      <w:r w:rsidRPr="00997A4C">
        <w:rPr>
          <w:rFonts w:ascii="Times New Roman"/>
          <w:color w:val="000000" w:themeColor="text1"/>
          <w:szCs w:val="28"/>
        </w:rPr>
        <w:t>南市樹木修剪施工要領」執行且須聘請具</w:t>
      </w:r>
      <w:proofErr w:type="gramStart"/>
      <w:r w:rsidR="00C96CA0" w:rsidRPr="00CE2E38">
        <w:rPr>
          <w:rFonts w:ascii="Times New Roman"/>
          <w:color w:val="0000FF"/>
          <w:szCs w:val="28"/>
        </w:rPr>
        <w:t>臺</w:t>
      </w:r>
      <w:proofErr w:type="gramEnd"/>
      <w:r w:rsidR="00C96CA0" w:rsidRPr="00CE2E38">
        <w:rPr>
          <w:rFonts w:ascii="Times New Roman"/>
          <w:color w:val="0000FF"/>
          <w:szCs w:val="28"/>
        </w:rPr>
        <w:t>南市政</w:t>
      </w:r>
      <w:r w:rsidRPr="00997A4C">
        <w:rPr>
          <w:rFonts w:ascii="Times New Roman"/>
          <w:color w:val="000000" w:themeColor="text1"/>
          <w:szCs w:val="28"/>
        </w:rPr>
        <w:t>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rsidR="00251E47"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其他事項詳見招標公告，如有未盡、未載明之事項，悉依政府採購法、民法等相關法令或規定辦理。</w:t>
      </w:r>
    </w:p>
    <w:p w:rsidR="00251E47" w:rsidRDefault="00251E47">
      <w:pPr>
        <w:widowControl/>
        <w:rPr>
          <w:rFonts w:eastAsia="標楷體" w:hAnsi="標楷體"/>
          <w:color w:val="000000" w:themeColor="text1"/>
          <w:sz w:val="28"/>
          <w:szCs w:val="28"/>
        </w:rPr>
      </w:pPr>
      <w:r>
        <w:rPr>
          <w:rFonts w:hAnsi="標楷體"/>
          <w:color w:val="000000" w:themeColor="text1"/>
          <w:szCs w:val="28"/>
        </w:rPr>
        <w:br w:type="page"/>
      </w:r>
    </w:p>
    <w:p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3D9AA5CC" wp14:editId="70D747AB">
                <wp:simplePos x="0" y="0"/>
                <wp:positionH relativeFrom="column">
                  <wp:posOffset>0</wp:posOffset>
                </wp:positionH>
                <wp:positionV relativeFrom="paragraph">
                  <wp:posOffset>45085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5B2E6F" w:rsidRDefault="005B2E6F"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5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dNB4m2wAAAAUB&#10;AAAPAAAAZHJzL2Rvd25yZXYueG1sTI/NbsIwEITvlXgHayv1gopDIn6aZoNaJE49kcLdxNskarwO&#10;toHw9nVP7XE0o5lvis1oenEl5zvLCPNZAoK4trrjBuHwuXteg/BBsVa9ZUK4k4dNOXkoVK7tjfd0&#10;rUIjYgn7XCG0IQy5lL5uySg/swNx9L6sMypE6RqpnbrFctPLNEmW0qiO40KrBtq2VH9XF4OwPFfZ&#10;9OOop7y/795dbRZ6e1ggPj2Ob68gAo3hLwy/+BEdysh0shfWXvQI8UhAWM1BRPMly0CcENJ0nYEs&#10;C/mfvvwBAAD//wMAUEsBAi0AFAAGAAgAAAAhALaDOJL+AAAA4QEAABMAAAAAAAAAAAAAAAAAAAAA&#10;AFtDb250ZW50X1R5cGVzXS54bWxQSwECLQAUAAYACAAAACEAOP0h/9YAAACUAQAACwAAAAAAAAAA&#10;AAAAAAAvAQAAX3JlbHMvLnJlbHNQSwECLQAUAAYACAAAACEANl8aNDsCAABKBAAADgAAAAAAAAAA&#10;AAAAAAAuAgAAZHJzL2Uyb0RvYy54bWxQSwECLQAUAAYACAAAACEA3TQeJtsAAAAFAQAADwAAAAAA&#10;AAAAAAAAAACVBAAAZHJzL2Rvd25yZXYueG1sUEsFBgAAAAAEAAQA8wAAAJ0FAAAAAA==&#10;">
                <v:textbox style="mso-fit-shape-to-text:t">
                  <w:txbxContent>
                    <w:p w:rsidR="005B2E6F" w:rsidRDefault="005B2E6F" w:rsidP="00003B5D">
                      <w:r>
                        <w:rPr>
                          <w:rFonts w:hint="eastAsia"/>
                        </w:rPr>
                        <w:t>附</w:t>
                      </w:r>
                      <w:r>
                        <w:t>錄</w:t>
                      </w:r>
                      <w:r>
                        <w:t>1</w:t>
                      </w:r>
                    </w:p>
                  </w:txbxContent>
                </v:textbox>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rsidR="00251E47" w:rsidRPr="00251E47" w:rsidRDefault="00251E47" w:rsidP="00251E47">
      <w:pPr>
        <w:snapToGrid w:val="0"/>
        <w:jc w:val="center"/>
        <w:rPr>
          <w:rFonts w:ascii="標楷體" w:eastAsia="標楷體" w:hAnsi="標楷體"/>
          <w:b/>
          <w:sz w:val="28"/>
          <w:szCs w:val="28"/>
        </w:rPr>
      </w:pP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w:t>
      </w:r>
      <w:proofErr w:type="gramStart"/>
      <w:r w:rsidRPr="002C16E6">
        <w:rPr>
          <w:rFonts w:ascii="標楷體" w:eastAsia="標楷體" w:hAnsi="標楷體" w:cs="Times New Roman" w:hint="eastAsia"/>
          <w:sz w:val="28"/>
          <w:szCs w:val="28"/>
        </w:rPr>
        <w:t>原房舍為斜</w:t>
      </w:r>
      <w:proofErr w:type="gramEnd"/>
      <w:r w:rsidRPr="002C16E6">
        <w:rPr>
          <w:rFonts w:ascii="標楷體" w:eastAsia="標楷體" w:hAnsi="標楷體" w:cs="Times New Roman" w:hint="eastAsia"/>
          <w:sz w:val="28"/>
          <w:szCs w:val="28"/>
        </w:rPr>
        <w:t>屋頂者非適用範圍</w:t>
      </w:r>
      <w:r w:rsidRPr="002C16E6">
        <w:rPr>
          <w:rFonts w:ascii="標楷體" w:eastAsia="標楷體" w:hAnsi="標楷體" w:cs="Times New Roman"/>
          <w:sz w:val="28"/>
          <w:szCs w:val="28"/>
        </w:rPr>
        <w:t>：</w:t>
      </w:r>
    </w:p>
    <w:p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proofErr w:type="gramStart"/>
      <w:r w:rsidRPr="002C16E6">
        <w:rPr>
          <w:rFonts w:ascii="Calibri" w:eastAsia="標楷體" w:hAnsi="標楷體" w:cs="Times New Roman" w:hint="eastAsia"/>
          <w:sz w:val="28"/>
          <w:szCs w:val="32"/>
        </w:rPr>
        <w:t>乙方裝設</w:t>
      </w:r>
      <w:proofErr w:type="gramEnd"/>
      <w:r w:rsidRPr="002C16E6">
        <w:rPr>
          <w:rFonts w:ascii="Calibri" w:eastAsia="標楷體" w:hAnsi="標楷體" w:cs="Times New Roman" w:hint="eastAsia"/>
          <w:sz w:val="28"/>
          <w:szCs w:val="32"/>
        </w:rPr>
        <w:t>太陽光電模組請依現場最佳方式安裝於</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w:t>
      </w:r>
      <w:proofErr w:type="gramStart"/>
      <w:r w:rsidRPr="002C16E6">
        <w:rPr>
          <w:rFonts w:ascii="Calibri" w:eastAsia="標楷體" w:hAnsi="標楷體" w:cs="Times New Roman" w:hint="eastAsia"/>
          <w:sz w:val="28"/>
          <w:szCs w:val="32"/>
        </w:rPr>
        <w:t>建構</w:t>
      </w:r>
      <w:r w:rsidRPr="002C16E6">
        <w:rPr>
          <w:rFonts w:ascii="標楷體" w:eastAsia="標楷體" w:hAnsi="標楷體" w:cs="Times New Roman" w:hint="eastAsia"/>
          <w:sz w:val="28"/>
          <w:szCs w:val="32"/>
        </w:rPr>
        <w:t>請參照</w:t>
      </w:r>
      <w:proofErr w:type="gramEnd"/>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proofErr w:type="gramStart"/>
      <w:r w:rsidRPr="002C16E6">
        <w:rPr>
          <w:rFonts w:ascii="Calibri" w:eastAsia="標楷體" w:hAnsi="標楷體" w:cs="Times New Roman" w:hint="eastAsia"/>
          <w:sz w:val="28"/>
          <w:szCs w:val="32"/>
        </w:rPr>
        <w:t>臺</w:t>
      </w:r>
      <w:proofErr w:type="gramEnd"/>
      <w:r w:rsidRPr="002C16E6">
        <w:rPr>
          <w:rFonts w:ascii="Calibri" w:eastAsia="標楷體" w:hAnsi="標楷體" w:cs="Times New Roman" w:hint="eastAsia"/>
          <w:sz w:val="28"/>
          <w:szCs w:val="32"/>
        </w:rPr>
        <w:t>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w:t>
      </w:r>
      <w:proofErr w:type="gramStart"/>
      <w:r>
        <w:rPr>
          <w:rFonts w:ascii="標楷體" w:eastAsia="標楷體" w:hAnsi="標楷體" w:cs="Times New Roman" w:hint="eastAsia"/>
          <w:sz w:val="28"/>
          <w:szCs w:val="32"/>
        </w:rPr>
        <w:t>臺南市免請領</w:t>
      </w:r>
      <w:proofErr w:type="gramEnd"/>
      <w:r>
        <w:rPr>
          <w:rFonts w:ascii="標楷體" w:eastAsia="標楷體" w:hAnsi="標楷體" w:cs="Times New Roman" w:hint="eastAsia"/>
          <w:sz w:val="28"/>
          <w:szCs w:val="32"/>
        </w:rPr>
        <w:t>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鍍鋅鋼板等</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w:t>
      </w:r>
      <w:proofErr w:type="gramStart"/>
      <w:r w:rsidRPr="002C16E6">
        <w:rPr>
          <w:rFonts w:ascii="Times New Roman" w:hAnsi="標楷體"/>
          <w:szCs w:val="28"/>
        </w:rPr>
        <w:t>以植筋方式</w:t>
      </w:r>
      <w:proofErr w:type="gramEnd"/>
      <w:r w:rsidRPr="002C16E6">
        <w:rPr>
          <w:rFonts w:ascii="Times New Roman" w:hAnsi="標楷體"/>
          <w:szCs w:val="28"/>
        </w:rPr>
        <w:t>施作於原有建築物</w:t>
      </w:r>
      <w:proofErr w:type="gramStart"/>
      <w:r w:rsidRPr="002C16E6">
        <w:rPr>
          <w:rFonts w:ascii="Times New Roman" w:hAnsi="標楷體"/>
          <w:szCs w:val="28"/>
        </w:rPr>
        <w:t>之柱位</w:t>
      </w:r>
      <w:proofErr w:type="gramEnd"/>
      <w:r w:rsidRPr="002C16E6">
        <w:rPr>
          <w:rFonts w:ascii="Times New Roman" w:hAnsi="標楷體"/>
          <w:szCs w:val="28"/>
        </w:rPr>
        <w:t>為原則，不得施作於屋頂樓地板上（如穿透、植筋、打毛等破壞行為）。</w:t>
      </w:r>
    </w:p>
    <w:p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鍍鋅鋼板等</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proofErr w:type="gramStart"/>
      <w:r w:rsidR="00251E47" w:rsidRPr="002C16E6">
        <w:rPr>
          <w:rFonts w:ascii="Times New Roman" w:hAnsi="標楷體"/>
          <w:szCs w:val="28"/>
        </w:rPr>
        <w:t>”</w:t>
      </w:r>
      <w:proofErr w:type="gramEnd"/>
      <w:r w:rsidR="00251E47" w:rsidRPr="002C16E6">
        <w:rPr>
          <w:rFonts w:ascii="Times New Roman" w:hAnsi="標楷體"/>
          <w:szCs w:val="28"/>
        </w:rPr>
        <w:t>PVC</w:t>
      </w:r>
      <w:r w:rsidR="00251E47" w:rsidRPr="002C16E6">
        <w:rPr>
          <w:rFonts w:ascii="Times New Roman" w:hAnsi="標楷體"/>
          <w:szCs w:val="28"/>
        </w:rPr>
        <w:t>以上落水管接至適當排水溝或落水孔，其所</w:t>
      </w:r>
      <w:proofErr w:type="gramStart"/>
      <w:r w:rsidR="00251E47" w:rsidRPr="002C16E6">
        <w:rPr>
          <w:rFonts w:ascii="Times New Roman" w:hAnsi="標楷體"/>
          <w:szCs w:val="28"/>
        </w:rPr>
        <w:t>需槽溝</w:t>
      </w:r>
      <w:proofErr w:type="gramEnd"/>
      <w:r w:rsidR="00251E47" w:rsidRPr="002C16E6">
        <w:rPr>
          <w:rFonts w:ascii="Times New Roman" w:hAnsi="標楷體"/>
          <w:szCs w:val="28"/>
        </w:rPr>
        <w:t>斷面及</w:t>
      </w:r>
      <w:proofErr w:type="gramStart"/>
      <w:r w:rsidR="00251E47" w:rsidRPr="002C16E6">
        <w:rPr>
          <w:rFonts w:ascii="Times New Roman" w:hAnsi="標楷體"/>
          <w:szCs w:val="28"/>
        </w:rPr>
        <w:t>落水管支數</w:t>
      </w:r>
      <w:proofErr w:type="gramEnd"/>
      <w:r w:rsidR="00251E47" w:rsidRPr="002C16E6">
        <w:rPr>
          <w:rFonts w:ascii="Times New Roman" w:hAnsi="標楷體"/>
          <w:szCs w:val="28"/>
        </w:rPr>
        <w:t>，應依集水面積計算決定，</w:t>
      </w:r>
      <w:proofErr w:type="gramStart"/>
      <w:r w:rsidR="00251E47" w:rsidRPr="002C16E6">
        <w:rPr>
          <w:rFonts w:ascii="Times New Roman" w:hAnsi="標楷體"/>
          <w:szCs w:val="28"/>
        </w:rPr>
        <w:t>臨牆面部分應做好汎水收</w:t>
      </w:r>
      <w:proofErr w:type="gramEnd"/>
      <w:r w:rsidR="00251E47" w:rsidRPr="002C16E6">
        <w:rPr>
          <w:rFonts w:ascii="Times New Roman" w:hAnsi="標楷體"/>
          <w:szCs w:val="28"/>
        </w:rPr>
        <w:t>邊，使雨水沿板面順流至天溝水落。</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w:t>
      </w:r>
      <w:proofErr w:type="gramStart"/>
      <w:r w:rsidRPr="00500853">
        <w:rPr>
          <w:rFonts w:ascii="Times New Roman" w:hAnsi="標楷體"/>
          <w:szCs w:val="28"/>
        </w:rPr>
        <w:t>建築物耐風設計</w:t>
      </w:r>
      <w:proofErr w:type="gramEnd"/>
      <w:r w:rsidRPr="00500853">
        <w:rPr>
          <w:rFonts w:ascii="Times New Roman" w:hAnsi="標楷體"/>
          <w:szCs w:val="28"/>
        </w:rPr>
        <w:t>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w:t>
      </w:r>
      <w:proofErr w:type="gramStart"/>
      <w:r w:rsidRPr="00500853">
        <w:rPr>
          <w:rFonts w:ascii="Times New Roman" w:hAnsi="標楷體"/>
          <w:szCs w:val="28"/>
        </w:rPr>
        <w:t>建築物耐風設計</w:t>
      </w:r>
      <w:proofErr w:type="gramEnd"/>
      <w:r w:rsidRPr="00500853">
        <w:rPr>
          <w:rFonts w:ascii="Times New Roman" w:hAnsi="標楷體"/>
          <w:szCs w:val="28"/>
        </w:rPr>
        <w:t>規範進行設計，其中用途係數</w:t>
      </w:r>
      <w:r w:rsidRPr="00500853">
        <w:rPr>
          <w:rFonts w:ascii="Times New Roman" w:hAnsi="標楷體"/>
          <w:szCs w:val="28"/>
        </w:rPr>
        <w:t>(I)</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lastRenderedPageBreak/>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w:t>
      </w:r>
      <w:proofErr w:type="gramStart"/>
      <w:r w:rsidRPr="00500853">
        <w:rPr>
          <w:rFonts w:ascii="Times New Roman" w:hAnsi="標楷體"/>
          <w:szCs w:val="28"/>
        </w:rPr>
        <w:t>連結扣件共計</w:t>
      </w:r>
      <w:proofErr w:type="gramEnd"/>
      <w:r w:rsidRPr="00500853">
        <w:rPr>
          <w:rFonts w:ascii="Times New Roman" w:hAnsi="標楷體"/>
          <w:szCs w:val="28"/>
        </w:rPr>
        <w:t>須</w:t>
      </w:r>
      <w:r w:rsidRPr="00500853">
        <w:rPr>
          <w:rFonts w:ascii="Times New Roman" w:hAnsi="標楷體"/>
          <w:szCs w:val="28"/>
        </w:rPr>
        <w:t>6</w:t>
      </w:r>
      <w:r w:rsidRPr="00500853">
        <w:rPr>
          <w:rFonts w:ascii="Times New Roman" w:hAnsi="標楷體"/>
          <w:szCs w:val="28"/>
        </w:rPr>
        <w:t>組以上。</w:t>
      </w:r>
    </w:p>
    <w:p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彈簧華司</w:t>
      </w:r>
      <w:proofErr w:type="gramEnd"/>
      <w:r w:rsidRPr="00500853">
        <w:rPr>
          <w:rFonts w:ascii="Times New Roman" w:hAnsi="標楷體"/>
          <w:szCs w:val="28"/>
        </w:rPr>
        <w:t>、</w:t>
      </w:r>
      <w:proofErr w:type="gramStart"/>
      <w:r w:rsidRPr="00500853">
        <w:rPr>
          <w:rFonts w:ascii="Times New Roman" w:hAnsi="標楷體"/>
          <w:szCs w:val="28"/>
        </w:rPr>
        <w:t>平板華司等</w:t>
      </w:r>
      <w:proofErr w:type="gramEnd"/>
      <w:r w:rsidRPr="00500853">
        <w:rPr>
          <w:rFonts w:ascii="Times New Roman" w:hAnsi="標楷體"/>
          <w:szCs w:val="28"/>
        </w:rPr>
        <w:t>)</w:t>
      </w:r>
      <w:proofErr w:type="gramStart"/>
      <w:r w:rsidRPr="00500853">
        <w:rPr>
          <w:rFonts w:ascii="Times New Roman" w:hAnsi="標楷體"/>
          <w:szCs w:val="28"/>
        </w:rPr>
        <w:t>及扣件材質</w:t>
      </w:r>
      <w:proofErr w:type="gramEnd"/>
      <w:r w:rsidRPr="00500853">
        <w:rPr>
          <w:rFonts w:ascii="Times New Roman" w:hAnsi="標楷體"/>
          <w:szCs w:val="28"/>
        </w:rPr>
        <w:t>必須具抗腐蝕能力，螺絲組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平板華司與彈簧華司等</w:t>
      </w:r>
      <w:proofErr w:type="gramEnd"/>
      <w:r w:rsidRPr="00500853">
        <w:rPr>
          <w:rFonts w:ascii="Times New Roman" w:hAnsi="標楷體"/>
          <w:szCs w:val="28"/>
        </w:rPr>
        <w:t>)</w:t>
      </w:r>
      <w:r w:rsidRPr="00500853">
        <w:rPr>
          <w:rFonts w:ascii="Times New Roman" w:hAnsi="標楷體"/>
          <w:szCs w:val="28"/>
        </w:rPr>
        <w:t>應為同一材質，可為熱浸鍍鋅或電鍍鋅材質或不</w:t>
      </w:r>
      <w:proofErr w:type="gramStart"/>
      <w:r w:rsidRPr="00500853">
        <w:rPr>
          <w:rFonts w:ascii="Times New Roman" w:hAnsi="標楷體"/>
          <w:szCs w:val="28"/>
        </w:rPr>
        <w:t>銹</w:t>
      </w:r>
      <w:proofErr w:type="gramEnd"/>
      <w:r w:rsidRPr="00500853">
        <w:rPr>
          <w:rFonts w:ascii="Times New Roman" w:hAnsi="標楷體"/>
          <w:szCs w:val="28"/>
        </w:rPr>
        <w:t>鋼材</w:t>
      </w:r>
      <w:proofErr w:type="gramStart"/>
      <w:r w:rsidRPr="00500853">
        <w:rPr>
          <w:rFonts w:ascii="Times New Roman" w:hAnsi="標楷體"/>
          <w:szCs w:val="28"/>
        </w:rPr>
        <w:t>質等抗腐蝕</w:t>
      </w:r>
      <w:proofErr w:type="gramEnd"/>
      <w:r w:rsidRPr="00500853">
        <w:rPr>
          <w:rFonts w:ascii="Times New Roman" w:hAnsi="標楷體"/>
          <w:szCs w:val="28"/>
        </w:rPr>
        <w:t>材質，並取得抗腐蝕品質測試報告。</w:t>
      </w:r>
    </w:p>
    <w:p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w:t>
      </w:r>
      <w:proofErr w:type="gramStart"/>
      <w:r w:rsidRPr="00500853">
        <w:rPr>
          <w:rFonts w:ascii="Times New Roman" w:hAnsi="標楷體"/>
          <w:szCs w:val="28"/>
        </w:rPr>
        <w:t>彈簧華司</w:t>
      </w:r>
      <w:proofErr w:type="gramEnd"/>
      <w:r w:rsidRPr="00500853">
        <w:rPr>
          <w:rFonts w:ascii="Times New Roman" w:hAnsi="標楷體"/>
          <w:szCs w:val="28"/>
        </w:rPr>
        <w:t>、至少</w:t>
      </w:r>
      <w:r w:rsidRPr="00500853">
        <w:rPr>
          <w:rFonts w:ascii="Times New Roman" w:hAnsi="標楷體"/>
          <w:szCs w:val="28"/>
        </w:rPr>
        <w:t>2</w:t>
      </w:r>
      <w:r w:rsidRPr="00500853">
        <w:rPr>
          <w:rFonts w:ascii="Times New Roman" w:hAnsi="標楷體"/>
          <w:szCs w:val="28"/>
        </w:rPr>
        <w:t>片</w:t>
      </w:r>
      <w:proofErr w:type="gramStart"/>
      <w:r w:rsidRPr="00500853">
        <w:rPr>
          <w:rFonts w:ascii="Times New Roman" w:hAnsi="標楷體"/>
          <w:szCs w:val="28"/>
        </w:rPr>
        <w:t>平板華司</w:t>
      </w:r>
      <w:proofErr w:type="gramEnd"/>
      <w:r w:rsidRPr="00500853">
        <w:rPr>
          <w:rFonts w:ascii="Times New Roman" w:hAnsi="標楷體"/>
          <w:szCs w:val="28"/>
        </w:rPr>
        <w:t>、至少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w:t>
      </w:r>
      <w:proofErr w:type="gramStart"/>
      <w:r w:rsidRPr="00500853">
        <w:rPr>
          <w:rFonts w:ascii="Times New Roman" w:hAnsi="標楷體"/>
          <w:szCs w:val="28"/>
        </w:rPr>
        <w:t>六角蓋型螺帽</w:t>
      </w:r>
      <w:proofErr w:type="gramEnd"/>
      <w:r w:rsidRPr="00500853">
        <w:rPr>
          <w:rFonts w:ascii="Times New Roman" w:hAnsi="標楷體"/>
          <w:szCs w:val="28"/>
        </w:rPr>
        <w:t>。</w:t>
      </w:r>
    </w:p>
    <w:p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w:t>
      </w:r>
      <w:proofErr w:type="gramStart"/>
      <w:r w:rsidRPr="005409FC">
        <w:rPr>
          <w:rFonts w:ascii="Times New Roman" w:eastAsia="標楷體" w:hAnsi="Times New Roman" w:cs="Times New Roman" w:hint="eastAsia"/>
          <w:sz w:val="28"/>
          <w:szCs w:val="28"/>
        </w:rPr>
        <w:t>基材耐腐蝕</w:t>
      </w:r>
      <w:proofErr w:type="gramEnd"/>
      <w:r w:rsidRPr="005409FC">
        <w:rPr>
          <w:rFonts w:ascii="Times New Roman" w:eastAsia="標楷體" w:hAnsi="Times New Roman" w:cs="Times New Roman" w:hint="eastAsia"/>
          <w:sz w:val="28"/>
          <w:szCs w:val="28"/>
        </w:rPr>
        <w:t>性能</w:t>
      </w:r>
      <w:r>
        <w:rPr>
          <w:rFonts w:ascii="Times New Roman" w:eastAsia="標楷體" w:hAnsi="Times New Roman" w:cs="Times New Roman" w:hint="eastAsia"/>
          <w:sz w:val="28"/>
          <w:szCs w:val="28"/>
        </w:rPr>
        <w:t>：</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w:t>
      </w:r>
      <w:proofErr w:type="gramStart"/>
      <w:r w:rsidRPr="005409FC">
        <w:rPr>
          <w:rFonts w:ascii="Times New Roman" w:hAnsi="標楷體"/>
          <w:szCs w:val="28"/>
        </w:rPr>
        <w:t>鋼構基材</w:t>
      </w:r>
      <w:proofErr w:type="gramEnd"/>
      <w:r w:rsidRPr="005409FC">
        <w:rPr>
          <w:rFonts w:ascii="Times New Roman" w:hAnsi="標楷體"/>
          <w:szCs w:val="28"/>
        </w:rPr>
        <w:t>，應為一般結構用鋼材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w:t>
      </w:r>
      <w:proofErr w:type="gramStart"/>
      <w:r w:rsidRPr="005409FC">
        <w:rPr>
          <w:rFonts w:ascii="Times New Roman" w:hAnsi="標楷體"/>
          <w:szCs w:val="28"/>
        </w:rPr>
        <w:t>軋鋼構材外加</w:t>
      </w:r>
      <w:proofErr w:type="gramEnd"/>
      <w:r w:rsidRPr="005409FC">
        <w:rPr>
          <w:rFonts w:ascii="Times New Roman" w:hAnsi="標楷體"/>
          <w:szCs w:val="28"/>
        </w:rPr>
        <w:t>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proofErr w:type="gramStart"/>
      <w:r w:rsidRPr="005409FC">
        <w:rPr>
          <w:rFonts w:ascii="Times New Roman" w:hAnsi="標楷體"/>
          <w:szCs w:val="28"/>
        </w:rPr>
        <w:t>鋼構基材</w:t>
      </w:r>
      <w:proofErr w:type="gramEnd"/>
      <w:r w:rsidRPr="005409FC">
        <w:rPr>
          <w:rFonts w:ascii="Times New Roman" w:hAnsi="標楷體"/>
          <w:szCs w:val="28"/>
        </w:rPr>
        <w:t>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proofErr w:type="gramStart"/>
      <w:r w:rsidRPr="005409FC">
        <w:rPr>
          <w:rFonts w:ascii="Times New Roman" w:hAnsi="標楷體"/>
          <w:szCs w:val="28"/>
        </w:rPr>
        <w:t>以上抗</w:t>
      </w:r>
      <w:proofErr w:type="gramEnd"/>
      <w:r w:rsidRPr="005409FC">
        <w:rPr>
          <w:rFonts w:ascii="Times New Roman" w:hAnsi="標楷體"/>
          <w:szCs w:val="28"/>
        </w:rPr>
        <w:t>腐蝕性能進行表面處理，並由專業機構提出施作說明與品質保證證明。</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w:t>
      </w:r>
      <w:proofErr w:type="gramStart"/>
      <w:r w:rsidRPr="005409FC">
        <w:rPr>
          <w:rFonts w:ascii="Times New Roman" w:hAnsi="標楷體"/>
          <w:szCs w:val="28"/>
        </w:rPr>
        <w:t>採</w:t>
      </w:r>
      <w:proofErr w:type="gramEnd"/>
      <w:r w:rsidRPr="005409FC">
        <w:rPr>
          <w:rFonts w:ascii="Times New Roman" w:hAnsi="標楷體"/>
          <w:szCs w:val="28"/>
        </w:rPr>
        <w:t>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w:t>
      </w:r>
      <w:proofErr w:type="gramStart"/>
      <w:r w:rsidRPr="005409FC">
        <w:rPr>
          <w:rFonts w:ascii="Times New Roman" w:hAnsi="標楷體"/>
          <w:szCs w:val="28"/>
        </w:rPr>
        <w:t>基材外的</w:t>
      </w:r>
      <w:proofErr w:type="gramEnd"/>
      <w:r w:rsidRPr="005409FC">
        <w:rPr>
          <w:rFonts w:ascii="Times New Roman" w:hAnsi="標楷體"/>
          <w:szCs w:val="28"/>
        </w:rPr>
        <w:t>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w:t>
      </w:r>
      <w:proofErr w:type="gramStart"/>
      <w:r w:rsidRPr="005409FC">
        <w:rPr>
          <w:rFonts w:ascii="Times New Roman" w:hAnsi="標楷體"/>
          <w:szCs w:val="28"/>
        </w:rPr>
        <w:t>模組鋁框與鋼構基材</w:t>
      </w:r>
      <w:proofErr w:type="gramEnd"/>
      <w:r w:rsidRPr="005409FC">
        <w:rPr>
          <w:rFonts w:ascii="Times New Roman" w:hAnsi="標楷體"/>
          <w:szCs w:val="28"/>
        </w:rPr>
        <w:t>接觸位置應加裝鐵氟龍絕緣墊片以隔開二者，避免產生電位差腐蝕；螺絲組與太陽</w:t>
      </w:r>
      <w:r w:rsidRPr="005409FC">
        <w:rPr>
          <w:rFonts w:ascii="Times New Roman" w:hAnsi="標楷體"/>
          <w:szCs w:val="28"/>
        </w:rPr>
        <w:lastRenderedPageBreak/>
        <w:t>光電</w:t>
      </w:r>
      <w:proofErr w:type="gramStart"/>
      <w:r w:rsidRPr="005409FC">
        <w:rPr>
          <w:rFonts w:ascii="Times New Roman" w:hAnsi="標楷體"/>
          <w:szCs w:val="28"/>
        </w:rPr>
        <w:t>模組鋁框接觸</w:t>
      </w:r>
      <w:proofErr w:type="gramEnd"/>
      <w:r w:rsidRPr="005409FC">
        <w:rPr>
          <w:rFonts w:ascii="Times New Roman" w:hAnsi="標楷體"/>
          <w:szCs w:val="28"/>
        </w:rPr>
        <w:t>處之</w:t>
      </w:r>
      <w:proofErr w:type="gramStart"/>
      <w:r w:rsidRPr="005409FC">
        <w:rPr>
          <w:rFonts w:ascii="Times New Roman" w:hAnsi="標楷體"/>
          <w:szCs w:val="28"/>
        </w:rPr>
        <w:t>平板華司下方</w:t>
      </w:r>
      <w:proofErr w:type="gramEnd"/>
      <w:r w:rsidRPr="005409FC">
        <w:rPr>
          <w:rFonts w:ascii="Times New Roman" w:hAnsi="標楷體"/>
          <w:szCs w:val="28"/>
        </w:rPr>
        <w:t>應再加裝鐵氟龍絕緣墊片以隔開螺絲組及</w:t>
      </w:r>
      <w:proofErr w:type="gramStart"/>
      <w:r w:rsidRPr="005409FC">
        <w:rPr>
          <w:rFonts w:ascii="Times New Roman" w:hAnsi="標楷體"/>
          <w:szCs w:val="28"/>
        </w:rPr>
        <w:t>模組鋁框</w:t>
      </w:r>
      <w:proofErr w:type="gramEnd"/>
      <w:r w:rsidRPr="005409FC">
        <w:rPr>
          <w:rFonts w:ascii="Times New Roman" w:hAnsi="標楷體"/>
          <w:szCs w:val="28"/>
        </w:rPr>
        <w:t>。</w:t>
      </w: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rsidR="00251E47" w:rsidRPr="002C16E6"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ascii="Times New Roman" w:eastAsia="標楷體" w:hAnsi="Times New Roman" w:cs="Times New Roman"/>
          <w:sz w:val="28"/>
          <w:szCs w:val="28"/>
        </w:rPr>
        <w:t>租賃期間有關</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安全維護、太陽光電發電</w:t>
      </w:r>
      <w:r w:rsidR="00251E47" w:rsidRPr="002C16E6">
        <w:rPr>
          <w:rFonts w:ascii="Times New Roman" w:eastAsia="標楷體" w:hAnsi="Times New Roman" w:cs="Times New Roman" w:hint="eastAsia"/>
          <w:sz w:val="28"/>
          <w:szCs w:val="28"/>
        </w:rPr>
        <w:t>系統</w:t>
      </w:r>
      <w:r w:rsidR="00251E47" w:rsidRPr="002C16E6">
        <w:rPr>
          <w:rFonts w:ascii="Times New Roman" w:eastAsia="標楷體" w:hAnsi="Times New Roman" w:cs="Times New Roman"/>
          <w:sz w:val="28"/>
          <w:szCs w:val="28"/>
        </w:rPr>
        <w:t>維護管理及公共安全意外之</w:t>
      </w:r>
      <w:proofErr w:type="gramStart"/>
      <w:r w:rsidR="00251E47" w:rsidRPr="002C16E6">
        <w:rPr>
          <w:rFonts w:ascii="Times New Roman" w:eastAsia="標楷體" w:hAnsi="Times New Roman" w:cs="Times New Roman"/>
          <w:sz w:val="28"/>
          <w:szCs w:val="28"/>
        </w:rPr>
        <w:t>防護均由乙</w:t>
      </w:r>
      <w:proofErr w:type="gramEnd"/>
      <w:r w:rsidR="00251E47" w:rsidRPr="002C16E6">
        <w:rPr>
          <w:rFonts w:ascii="Times New Roman" w:eastAsia="標楷體" w:hAnsi="Times New Roman" w:cs="Times New Roman"/>
          <w:sz w:val="28"/>
          <w:szCs w:val="28"/>
        </w:rPr>
        <w:t>方負責。其造成人員傷亡、財物毀損、鄰房反光部分或管理機關之</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、設備受損，應由乙方負責，若因而造成</w:t>
      </w:r>
      <w:r w:rsidR="00251E47">
        <w:rPr>
          <w:rFonts w:ascii="Times New Roman" w:eastAsia="標楷體" w:hAnsi="Times New Roman" w:cs="Times New Roman"/>
          <w:sz w:val="28"/>
          <w:szCs w:val="28"/>
        </w:rPr>
        <w:t>本校</w:t>
      </w:r>
      <w:proofErr w:type="gramStart"/>
      <w:r w:rsidR="00251E47" w:rsidRPr="002C16E6">
        <w:rPr>
          <w:rFonts w:ascii="Times New Roman" w:eastAsia="標楷體" w:hAnsi="Times New Roman" w:cs="Times New Roman"/>
          <w:sz w:val="28"/>
          <w:szCs w:val="28"/>
        </w:rPr>
        <w:t>被訴或被求償者</w:t>
      </w:r>
      <w:proofErr w:type="gramEnd"/>
      <w:r w:rsidR="00251E47" w:rsidRPr="002C16E6">
        <w:rPr>
          <w:rFonts w:ascii="Times New Roman" w:eastAsia="標楷體" w:hAnsi="Times New Roman" w:cs="Times New Roman"/>
          <w:sz w:val="28"/>
          <w:szCs w:val="28"/>
        </w:rPr>
        <w:t>，乙方應賠償</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租賃期間所發生之侵權、環保、人員傷亡、意外事件等，</w:t>
      </w:r>
      <w:proofErr w:type="gramStart"/>
      <w:r w:rsidRPr="00743F2E">
        <w:rPr>
          <w:rFonts w:ascii="Times New Roman" w:eastAsia="標楷體" w:hAnsi="Times New Roman" w:cs="Times New Roman"/>
          <w:sz w:val="28"/>
          <w:szCs w:val="28"/>
        </w:rPr>
        <w:t>均由乙</w:t>
      </w:r>
      <w:proofErr w:type="gramEnd"/>
      <w:r w:rsidRPr="00743F2E">
        <w:rPr>
          <w:rFonts w:ascii="Times New Roman" w:eastAsia="標楷體" w:hAnsi="Times New Roman" w:cs="Times New Roman"/>
          <w:sz w:val="28"/>
          <w:szCs w:val="28"/>
        </w:rPr>
        <w:t>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w:t>
      </w:r>
      <w:proofErr w:type="gramStart"/>
      <w:r w:rsidRPr="002C16E6">
        <w:rPr>
          <w:rFonts w:ascii="Times New Roman" w:eastAsia="標楷體" w:hAnsi="Times New Roman" w:cs="Times New Roman"/>
          <w:sz w:val="28"/>
          <w:szCs w:val="28"/>
        </w:rPr>
        <w:t>損毀時</w:t>
      </w:r>
      <w:proofErr w:type="gramEnd"/>
      <w:r w:rsidRPr="002C16E6">
        <w:rPr>
          <w:rFonts w:ascii="Times New Roman" w:eastAsia="標楷體" w:hAnsi="Times New Roman" w:cs="Times New Roman"/>
          <w:sz w:val="28"/>
          <w:szCs w:val="28"/>
        </w:rPr>
        <w:t>，願負一切損害賠償責任，絕無異議，其損害金額得自履約保證金扣除，不足部分再向乙方求償；其需修繕者，亦同。</w:t>
      </w:r>
    </w:p>
    <w:p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w:t>
      </w:r>
      <w:proofErr w:type="gramStart"/>
      <w:r w:rsidRPr="002125E8">
        <w:rPr>
          <w:rFonts w:ascii="Times New Roman" w:eastAsia="標楷體" w:hAnsi="Times New Roman" w:cs="Times New Roman" w:hint="eastAsia"/>
          <w:sz w:val="28"/>
          <w:szCs w:val="28"/>
        </w:rPr>
        <w:t>臺</w:t>
      </w:r>
      <w:proofErr w:type="gramEnd"/>
      <w:r w:rsidRPr="002125E8">
        <w:rPr>
          <w:rFonts w:ascii="Times New Roman" w:eastAsia="標楷體" w:hAnsi="Times New Roman" w:cs="Times New Roman" w:hint="eastAsia"/>
          <w:sz w:val="28"/>
          <w:szCs w:val="28"/>
        </w:rPr>
        <w:t>南市樹木修剪施工要領」及「</w:t>
      </w:r>
      <w:proofErr w:type="gramStart"/>
      <w:r w:rsidRPr="002125E8">
        <w:rPr>
          <w:rFonts w:ascii="Times New Roman" w:eastAsia="標楷體" w:hAnsi="Times New Roman" w:cs="Times New Roman" w:hint="eastAsia"/>
          <w:sz w:val="28"/>
          <w:szCs w:val="28"/>
        </w:rPr>
        <w:t>臺</w:t>
      </w:r>
      <w:proofErr w:type="gramEnd"/>
      <w:r w:rsidRPr="002125E8">
        <w:rPr>
          <w:rFonts w:ascii="Times New Roman" w:eastAsia="標楷體" w:hAnsi="Times New Roman" w:cs="Times New Roman" w:hint="eastAsia"/>
          <w:sz w:val="28"/>
          <w:szCs w:val="28"/>
        </w:rPr>
        <w:t>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太陽光電發電系統建置完成後於租賃存續</w:t>
      </w:r>
      <w:proofErr w:type="gramStart"/>
      <w:r w:rsidRPr="002C16E6">
        <w:rPr>
          <w:rFonts w:ascii="Times New Roman" w:eastAsia="標楷體" w:hAnsi="Times New Roman" w:cs="Times New Roman" w:hint="eastAsia"/>
          <w:sz w:val="28"/>
          <w:szCs w:val="28"/>
        </w:rPr>
        <w:t>期間，</w:t>
      </w:r>
      <w:proofErr w:type="gramEnd"/>
      <w:r w:rsidRPr="002C16E6">
        <w:rPr>
          <w:rFonts w:ascii="Times New Roman" w:eastAsia="標楷體" w:hAnsi="Times New Roman" w:cs="Times New Roman" w:hint="eastAsia"/>
          <w:sz w:val="28"/>
          <w:szCs w:val="28"/>
        </w:rPr>
        <w:t>設置標的房</w:t>
      </w:r>
      <w:r w:rsidRPr="002C16E6">
        <w:rPr>
          <w:rFonts w:ascii="Times New Roman" w:eastAsia="標楷體" w:hAnsi="Times New Roman" w:cs="Times New Roman" w:hint="eastAsia"/>
          <w:sz w:val="28"/>
          <w:szCs w:val="28"/>
        </w:rPr>
        <w:lastRenderedPageBreak/>
        <w:t>舍之屋頂樓地板若有漏水情事發生，概由乙方完全負責防漏</w:t>
      </w:r>
      <w:r w:rsidR="0086381A" w:rsidRPr="0086381A">
        <w:rPr>
          <w:rFonts w:ascii="Times New Roman" w:eastAsia="標楷體" w:hAnsi="Times New Roman" w:cs="Times New Roman" w:hint="eastAsia"/>
          <w:color w:val="0000FF"/>
          <w:sz w:val="28"/>
          <w:szCs w:val="28"/>
        </w:rPr>
        <w:t>維護改善</w:t>
      </w:r>
      <w:r w:rsidRPr="002C16E6">
        <w:rPr>
          <w:rFonts w:ascii="Times New Roman" w:eastAsia="標楷體" w:hAnsi="Times New Roman" w:cs="Times New Roman" w:hint="eastAsia"/>
          <w:sz w:val="28"/>
          <w:szCs w:val="28"/>
        </w:rPr>
        <w:t>事宜</w:t>
      </w:r>
      <w:r w:rsidRPr="002C16E6">
        <w:rPr>
          <w:rFonts w:ascii="Times New Roman" w:eastAsia="標楷體" w:hAnsi="Times New Roman" w:cs="Times New Roman"/>
          <w:sz w:val="28"/>
          <w:szCs w:val="28"/>
        </w:rPr>
        <w:t>。</w:t>
      </w:r>
    </w:p>
    <w:p w:rsidR="00251E47"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eastAsia="標楷體" w:hAnsi="標楷體" w:hint="eastAsia"/>
          <w:sz w:val="28"/>
          <w:szCs w:val="28"/>
        </w:rPr>
        <w:t>租賃期間</w:t>
      </w:r>
      <w:r w:rsidR="00251E47" w:rsidRPr="002C16E6">
        <w:rPr>
          <w:rFonts w:ascii="Times New Roman" w:eastAsia="標楷體" w:hAnsi="Times New Roman" w:cs="Times New Roman" w:hint="eastAsia"/>
          <w:sz w:val="28"/>
          <w:szCs w:val="28"/>
        </w:rPr>
        <w:t>系統設置完成後，設置地點具改建計畫，或經</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通知，致無法設置太陽光電發電系統之情形時，乙方須自行負責拆移除，但得與</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協商重置於其他合適案場，</w:t>
      </w:r>
      <w:r w:rsidR="00251E47" w:rsidRPr="002C16E6">
        <w:rPr>
          <w:rFonts w:eastAsia="標楷體" w:hAnsi="標楷體" w:hint="eastAsia"/>
          <w:sz w:val="28"/>
          <w:szCs w:val="28"/>
        </w:rPr>
        <w:t>若協商不成</w:t>
      </w:r>
      <w:r w:rsidR="00251E47" w:rsidRPr="002C16E6">
        <w:rPr>
          <w:rFonts w:ascii="標楷體" w:eastAsia="標楷體" w:hAnsi="標楷體" w:hint="eastAsia"/>
          <w:sz w:val="28"/>
          <w:szCs w:val="28"/>
        </w:rPr>
        <w:t>，</w:t>
      </w:r>
      <w:r w:rsidR="00251E47" w:rsidRPr="002C16E6">
        <w:rPr>
          <w:rFonts w:eastAsia="標楷體" w:hAnsi="標楷體" w:hint="eastAsia"/>
          <w:sz w:val="28"/>
          <w:szCs w:val="28"/>
        </w:rPr>
        <w:t>後續則朝向終止部分標的處理</w:t>
      </w:r>
      <w:r w:rsidR="00251E47" w:rsidRPr="002C16E6">
        <w:rPr>
          <w:rFonts w:ascii="Times New Roman" w:eastAsia="標楷體" w:hAnsi="Times New Roman" w:cs="Times New Roman" w:hint="eastAsia"/>
          <w:sz w:val="28"/>
          <w:szCs w:val="28"/>
        </w:rPr>
        <w:t>，相關地點復原、設備拆移除、重置費用與相關衍生之損失概由乙方自行負擔。</w:t>
      </w:r>
    </w:p>
    <w:p w:rsidR="0086381A"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Pr="00251E47">
        <w:rPr>
          <w:rFonts w:eastAsia="標楷體" w:hAnsi="標楷體" w:hint="eastAsia"/>
          <w:sz w:val="28"/>
          <w:szCs w:val="28"/>
        </w:rPr>
        <w:t>租賃期間設置地點如遇</w:t>
      </w:r>
      <w:r>
        <w:rPr>
          <w:rFonts w:eastAsia="標楷體" w:hAnsi="標楷體" w:hint="eastAsia"/>
          <w:sz w:val="28"/>
          <w:szCs w:val="28"/>
        </w:rPr>
        <w:t>本校</w:t>
      </w:r>
      <w:r w:rsidRPr="00251E47">
        <w:rPr>
          <w:rFonts w:eastAsia="標楷體" w:hAnsi="標楷體" w:hint="eastAsia"/>
          <w:sz w:val="28"/>
          <w:szCs w:val="28"/>
        </w:rPr>
        <w:t>或房舍管理機關（單位）有耐震或結構補強或防水或隔熱或其他工程之需，須暫時遷移該太陽光電發電系統，乙方應無償配合，</w:t>
      </w:r>
      <w:proofErr w:type="gramStart"/>
      <w:r w:rsidRPr="00251E47">
        <w:rPr>
          <w:rFonts w:eastAsia="標楷體" w:hAnsi="標楷體" w:hint="eastAsia"/>
          <w:sz w:val="28"/>
          <w:szCs w:val="28"/>
        </w:rPr>
        <w:t>俾</w:t>
      </w:r>
      <w:proofErr w:type="gramEnd"/>
      <w:r w:rsidRPr="00251E47">
        <w:rPr>
          <w:rFonts w:eastAsia="標楷體" w:hAnsi="標楷體" w:hint="eastAsia"/>
          <w:sz w:val="28"/>
          <w:szCs w:val="28"/>
        </w:rPr>
        <w:t>利工程遂行，並</w:t>
      </w:r>
      <w:proofErr w:type="gramStart"/>
      <w:r w:rsidRPr="00251E47">
        <w:rPr>
          <w:rFonts w:eastAsia="標楷體" w:hAnsi="標楷體" w:hint="eastAsia"/>
          <w:sz w:val="28"/>
          <w:szCs w:val="28"/>
        </w:rPr>
        <w:t>俟</w:t>
      </w:r>
      <w:proofErr w:type="gramEnd"/>
      <w:r w:rsidRPr="00251E47">
        <w:rPr>
          <w:rFonts w:eastAsia="標楷體" w:hAnsi="標楷體" w:hint="eastAsia"/>
          <w:sz w:val="28"/>
          <w:szCs w:val="28"/>
        </w:rPr>
        <w:t>工程完工後再予復原。</w:t>
      </w:r>
      <w:proofErr w:type="gramStart"/>
      <w:r w:rsidRPr="00251E47">
        <w:rPr>
          <w:rFonts w:eastAsia="標楷體" w:hAnsi="標楷體" w:hint="eastAsia"/>
          <w:sz w:val="28"/>
          <w:szCs w:val="28"/>
        </w:rPr>
        <w:t>若乙方</w:t>
      </w:r>
      <w:proofErr w:type="gramEnd"/>
      <w:r w:rsidRPr="00251E47">
        <w:rPr>
          <w:rFonts w:eastAsia="標楷體" w:hAnsi="標楷體" w:hint="eastAsia"/>
          <w:sz w:val="28"/>
          <w:szCs w:val="28"/>
        </w:rPr>
        <w:t>違反本項規定，經</w:t>
      </w:r>
      <w:r>
        <w:rPr>
          <w:rFonts w:eastAsia="標楷體" w:hAnsi="標楷體" w:hint="eastAsia"/>
          <w:sz w:val="28"/>
          <w:szCs w:val="28"/>
        </w:rPr>
        <w:t>本校</w:t>
      </w:r>
      <w:r w:rsidRPr="00251E47">
        <w:rPr>
          <w:rFonts w:eastAsia="標楷體" w:hAnsi="標楷體" w:hint="eastAsia"/>
          <w:sz w:val="28"/>
          <w:szCs w:val="28"/>
        </w:rPr>
        <w:t>訂定相當期限，催告乙方改善，逾期未改善時，</w:t>
      </w:r>
      <w:r>
        <w:rPr>
          <w:rFonts w:eastAsia="標楷體" w:hAnsi="標楷體" w:hint="eastAsia"/>
          <w:sz w:val="28"/>
          <w:szCs w:val="28"/>
        </w:rPr>
        <w:t>本校</w:t>
      </w:r>
      <w:r w:rsidRPr="00251E47">
        <w:rPr>
          <w:rFonts w:eastAsia="標楷體" w:hAnsi="標楷體" w:hint="eastAsia"/>
          <w:sz w:val="28"/>
          <w:szCs w:val="28"/>
        </w:rPr>
        <w:t>得終止租賃契約，並沒收已繳交之履約保證金或其餘額。</w:t>
      </w:r>
    </w:p>
    <w:p w:rsidR="00373E63" w:rsidRDefault="00373E63" w:rsidP="0086381A">
      <w:pPr>
        <w:snapToGrid w:val="0"/>
        <w:spacing w:line="440" w:lineRule="exact"/>
        <w:contextualSpacing/>
        <w:jc w:val="both"/>
        <w:rPr>
          <w:rFonts w:eastAsia="標楷體" w:hAnsi="標楷體"/>
          <w:sz w:val="28"/>
          <w:szCs w:val="28"/>
        </w:rPr>
      </w:pPr>
    </w:p>
    <w:p w:rsidR="00373E63" w:rsidRDefault="00373E63">
      <w:pPr>
        <w:widowControl/>
        <w:rPr>
          <w:rFonts w:eastAsia="標楷體" w:hAnsi="標楷體"/>
          <w:sz w:val="28"/>
          <w:szCs w:val="28"/>
        </w:rPr>
      </w:pPr>
      <w:r>
        <w:rPr>
          <w:rFonts w:eastAsia="標楷體" w:hAnsi="標楷體"/>
          <w:sz w:val="28"/>
          <w:szCs w:val="28"/>
        </w:rPr>
        <w:br w:type="page"/>
      </w:r>
    </w:p>
    <w:p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65AD70B4" wp14:editId="49C98866">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5B2E6F" w:rsidRDefault="005B2E6F"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5B2E6F" w:rsidRDefault="005B2E6F" w:rsidP="00373E63">
                      <w:r>
                        <w:rPr>
                          <w:rFonts w:hint="eastAsia"/>
                        </w:rPr>
                        <w:t>附</w:t>
                      </w:r>
                      <w:r>
                        <w:t>錄</w:t>
                      </w:r>
                      <w:r>
                        <w:t>2</w:t>
                      </w:r>
                    </w:p>
                  </w:txbxContent>
                </v:textbox>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w:t>
      </w:r>
      <w:proofErr w:type="gramStart"/>
      <w:r w:rsidRPr="00373E63">
        <w:rPr>
          <w:rFonts w:ascii="標楷體" w:eastAsia="標楷體" w:hAnsi="標楷體" w:hint="eastAsia"/>
          <w:color w:val="000000" w:themeColor="text1"/>
          <w:sz w:val="28"/>
          <w:szCs w:val="28"/>
        </w:rPr>
        <w:t>結構柱高起</w:t>
      </w:r>
      <w:proofErr w:type="gramEnd"/>
      <w:r w:rsidRPr="00373E63">
        <w:rPr>
          <w:rFonts w:ascii="標楷體" w:eastAsia="標楷體" w:hAnsi="標楷體" w:hint="eastAsia"/>
          <w:color w:val="000000" w:themeColor="text1"/>
          <w:sz w:val="28"/>
          <w:szCs w:val="28"/>
        </w:rPr>
        <w:t>算點為屋頂下緣起算 7公尺為限 ，並符合現行建築法相關規定。</w:t>
      </w:r>
    </w:p>
    <w:p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w:t>
      </w:r>
      <w:proofErr w:type="gramStart"/>
      <w:r w:rsidRPr="00C34B0A">
        <w:rPr>
          <w:rFonts w:ascii="標楷體" w:eastAsia="標楷體" w:hAnsi="標楷體" w:hint="eastAsia"/>
          <w:color w:val="000000" w:themeColor="text1"/>
          <w:sz w:val="28"/>
          <w:szCs w:val="28"/>
        </w:rPr>
        <w:t>及球柱</w:t>
      </w:r>
      <w:proofErr w:type="gramEnd"/>
      <w:r w:rsidRPr="00C34B0A">
        <w:rPr>
          <w:rFonts w:ascii="標楷體" w:eastAsia="標楷體" w:hAnsi="標楷體" w:hint="eastAsia"/>
          <w:color w:val="000000" w:themeColor="text1"/>
          <w:sz w:val="28"/>
          <w:szCs w:val="28"/>
        </w:rPr>
        <w:t>、保護墊等，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w:t>
      </w:r>
      <w:proofErr w:type="gramStart"/>
      <w:r w:rsidR="00C34B0A" w:rsidRPr="00373E63">
        <w:rPr>
          <w:rFonts w:ascii="標楷體" w:eastAsia="標楷體" w:hAnsi="標楷體" w:hint="eastAsia"/>
          <w:color w:val="000000" w:themeColor="text1"/>
          <w:sz w:val="28"/>
          <w:szCs w:val="28"/>
        </w:rPr>
        <w:t>結構柱高起</w:t>
      </w:r>
      <w:proofErr w:type="gramEnd"/>
      <w:r w:rsidR="00C34B0A" w:rsidRPr="00373E63">
        <w:rPr>
          <w:rFonts w:ascii="標楷體" w:eastAsia="標楷體" w:hAnsi="標楷體" w:hint="eastAsia"/>
          <w:color w:val="000000" w:themeColor="text1"/>
          <w:sz w:val="28"/>
          <w:szCs w:val="28"/>
        </w:rPr>
        <w:t>算點為屋頂下緣起算7公尺為限，並符合現行建築法相關規定。</w:t>
      </w:r>
    </w:p>
    <w:p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0BA2A0ED" wp14:editId="790458D8">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rsidR="005B2E6F" w:rsidRPr="0008517D" w:rsidRDefault="005B2E6F"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接點 17" o:spid="_x0000_s1030"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7iMAAAADbAAAADwAAAGRycy9kb3ducmV2LnhtbERPS08CMRC+m/gfmjHxJl05CFnobsCo&#10;cDPyuE+2w+7Cdtq0Fcq/pyQm3ubL95x5ncwgzuRDb1nB66gAQdxY3XOrYLf9fJmCCBFZ42CZFFwp&#10;QF09Psyx1PbCP3TexFbkEA4lKuhidKWUoenIYBhZR5y5g/UGY4a+ldrjJYebQY6L4k0a7Dk3dOjo&#10;vaPmtPk1CpLb9cWwXOHH/thMv8xYOp++lXp+SosZiEgp/ov/3Gud50/g/ks+QFY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ve4jAAAAA2wAAAA8AAAAAAAAAAAAAAAAA&#10;oQIAAGRycy9kb3ducmV2LnhtbFBLBQYAAAAABAAEAPkAAACOAwAAAAA=&#10;" strokecolor="#4a7ebb" strokeweight="3pt"/>
                  <v:line id="直線接點 18" o:spid="_x0000_s1031"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l1b8AAADbAAAADwAAAGRycy9kb3ducmV2LnhtbESPzarCMBCF94LvEEa4O011IVKNIoKg&#10;S3/A7dCMTbGZtE3U+vZ3FoK7Gc6Zc75ZbXpfqxd1sQpsYDrJQBEXwVZcGrhe9uMFqJiQLdaBycCH&#10;ImzWw8EKcxvefKLXOZVKQjjmaMCl1ORax8KRxzgJDbFo99B5TLJ2pbYdviXc13qWZXPtsWJpcNjQ&#10;zlHxOD+9AbJle5k+jne+xap188+z3d/ImL9Rv12CStSnn/l7fbCCL7Dyiwy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l1b8AAADbAAAADwAAAAAAAAAAAAAAAACh&#10;AgAAZHJzL2Rvd25yZXYueG1sUEsFBgAAAAAEAAQA+QAAAI0DA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BhcIA&#10;AADbAAAADwAAAGRycy9kb3ducmV2LnhtbERPTWvCQBC9F/wPywje6katUqOrqGjpRaG2qMchOybR&#10;7GzIrjH9992C4G0e73Om88YUoqbK5ZYV9LoRCOLE6pxTBT/fm9d3EM4jaywsk4JfcjCftV6mGGt7&#10;5y+q9z4VIYRdjAoy78tYSpdkZNB1bUkcuLOtDPoAq1TqCu8h3BSyH0UjaTDn0JBhSauMkuv+ZhR8&#10;0MW58+ltPYwOluvFbrs8DrRSnXazmIDw1Pin+OH+1GH+G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IGFwgAAANsAAAAPAAAAAAAAAAAAAAAAAJgCAABkcnMvZG93&#10;bnJldi54bWxQSwUGAAAAAAQABAD1AAAAhwMAAAAA&#10;" adj="-7524,13911,617,11715" filled="f" strokecolor="red" strokeweight="2pt">
                  <v:stroke startarrow="block"/>
                  <v:textbox>
                    <w:txbxContent>
                      <w:p w:rsidR="005B2E6F" w:rsidRPr="0008517D" w:rsidRDefault="005B2E6F"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36D151E0" wp14:editId="173EDE83">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5B2E6F" w:rsidRPr="0008517D" w:rsidRDefault="005B2E6F"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5B2E6F" w:rsidRPr="0008517D" w:rsidRDefault="005B2E6F"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61EAFCCA" wp14:editId="0EF0A9E0">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CA5CD11"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28"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41B1BDB5" wp14:editId="5AC79F98">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164"/>
        <w:gridCol w:w="634"/>
        <w:gridCol w:w="809"/>
        <w:gridCol w:w="5583"/>
      </w:tblGrid>
      <w:tr w:rsidR="00373E63" w:rsidRPr="00EF6059" w:rsidTr="00373E63">
        <w:trPr>
          <w:trHeight w:val="210"/>
        </w:trPr>
        <w:tc>
          <w:tcPr>
            <w:tcW w:w="28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應</w:t>
            </w:r>
          </w:p>
          <w:p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rsidTr="00373E63">
        <w:trPr>
          <w:trHeight w:val="302"/>
        </w:trPr>
        <w:tc>
          <w:tcPr>
            <w:tcW w:w="285" w:type="pct"/>
            <w:vMerge w:val="restart"/>
            <w:vAlign w:val="center"/>
          </w:tcPr>
          <w:p w:rsidR="00373E63" w:rsidRPr="00EF6059" w:rsidRDefault="00F77E15" w:rsidP="00373E63">
            <w:pPr>
              <w:jc w:val="center"/>
              <w:rPr>
                <w:rFonts w:eastAsia="標楷體"/>
                <w:color w:val="000000" w:themeColor="text1"/>
              </w:rPr>
            </w:pPr>
            <w:r w:rsidRPr="00F77E15">
              <w:rPr>
                <w:rFonts w:eastAsia="標楷體" w:hint="eastAsia"/>
                <w:color w:val="0000FF"/>
              </w:rPr>
              <w:t>光電</w:t>
            </w:r>
            <w:r w:rsidR="00373E63" w:rsidRPr="00EF6059">
              <w:rPr>
                <w:rFonts w:eastAsia="標楷體"/>
                <w:color w:val="000000" w:themeColor="text1"/>
              </w:rPr>
              <w:t>球場</w:t>
            </w:r>
          </w:p>
          <w:p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rsidR="00373E63" w:rsidRPr="00EF6059" w:rsidRDefault="00373E63" w:rsidP="00373E63">
            <w:pPr>
              <w:jc w:val="center"/>
              <w:rPr>
                <w:rFonts w:eastAsia="標楷體"/>
                <w:color w:val="000000" w:themeColor="text1"/>
              </w:rPr>
            </w:pPr>
            <w:proofErr w:type="gramStart"/>
            <w:r w:rsidRPr="00EF6059">
              <w:rPr>
                <w:rFonts w:eastAsia="標楷體"/>
                <w:color w:val="000000" w:themeColor="text1"/>
              </w:rPr>
              <w:t>屋頂柱高</w:t>
            </w:r>
            <w:proofErr w:type="gramEnd"/>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w:t>
            </w:r>
            <w:proofErr w:type="gramStart"/>
            <w:r w:rsidRPr="00EF6059">
              <w:rPr>
                <w:rFonts w:eastAsia="標楷體"/>
                <w:color w:val="000000" w:themeColor="text1"/>
              </w:rPr>
              <w:t>下緣算起</w:t>
            </w:r>
            <w:proofErr w:type="gramEnd"/>
            <w:r w:rsidRPr="00EF6059">
              <w:rPr>
                <w:rFonts w:eastAsia="標楷體"/>
                <w:color w:val="000000" w:themeColor="text1"/>
              </w:rPr>
              <w:t>7</w:t>
            </w:r>
            <w:r w:rsidRPr="00EF6059">
              <w:rPr>
                <w:rFonts w:eastAsia="標楷體"/>
                <w:color w:val="000000" w:themeColor="text1"/>
              </w:rPr>
              <w:t>公尺，且須完整覆蓋整個施作標的基地。</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proofErr w:type="gramStart"/>
            <w:r w:rsidRPr="00EF6059">
              <w:rPr>
                <w:rFonts w:eastAsia="標楷體"/>
                <w:color w:val="000000" w:themeColor="text1"/>
              </w:rPr>
              <w:t>需包覆由</w:t>
            </w:r>
            <w:proofErr w:type="gramEnd"/>
            <w:r w:rsidRPr="00EF6059">
              <w:rPr>
                <w:rFonts w:eastAsia="標楷體"/>
                <w:color w:val="000000" w:themeColor="text1"/>
              </w:rPr>
              <w:t>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照明設備由學校自行裝設，惟廠商有意願協助裝設，則納入契約中，並落實後續維護；照明設備應選擇適合該球場之照明設備，或燈具發光效率大於</w:t>
            </w:r>
            <w:r w:rsidRPr="00EF6059">
              <w:rPr>
                <w:rFonts w:eastAsia="標楷體"/>
                <w:color w:val="000000" w:themeColor="text1"/>
              </w:rPr>
              <w:t>100lm/W(</w:t>
            </w:r>
            <w:r w:rsidRPr="00EF6059">
              <w:rPr>
                <w:rFonts w:eastAsia="標楷體"/>
                <w:color w:val="000000" w:themeColor="text1"/>
              </w:rPr>
              <w:t>流明</w:t>
            </w:r>
            <w:r w:rsidRPr="00EF6059">
              <w:rPr>
                <w:rFonts w:eastAsia="標楷體"/>
                <w:color w:val="000000" w:themeColor="text1"/>
              </w:rPr>
              <w:t>)</w:t>
            </w:r>
            <w:r w:rsidRPr="00EF6059">
              <w:rPr>
                <w:rFonts w:eastAsia="標楷體"/>
                <w:color w:val="000000" w:themeColor="text1"/>
              </w:rPr>
              <w:t>。</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674465" w:rsidP="00757DEB">
            <w:pPr>
              <w:jc w:val="center"/>
              <w:rPr>
                <w:rFonts w:eastAsia="標楷體"/>
                <w:color w:val="000000" w:themeColor="text1"/>
              </w:rPr>
            </w:pPr>
            <w:r>
              <w:rPr>
                <w:rFonts w:eastAsia="標楷體" w:hint="eastAsia"/>
                <w:color w:val="000000" w:themeColor="text1"/>
              </w:rPr>
              <w:t>鍍鋅鋼板等</w:t>
            </w:r>
            <w:r w:rsidR="00373E63" w:rsidRPr="00EF6059">
              <w:rPr>
                <w:rFonts w:eastAsia="標楷體" w:hint="eastAsia"/>
                <w:color w:val="000000" w:themeColor="text1"/>
              </w:rPr>
              <w:t>屋頂</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757DEB">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鍍鋅鋼板等</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9B54CF" w:rsidRDefault="00373E63" w:rsidP="00373E63">
            <w:pPr>
              <w:jc w:val="center"/>
              <w:rPr>
                <w:rFonts w:eastAsia="標楷體"/>
                <w:color w:val="000000" w:themeColor="text1"/>
              </w:rPr>
            </w:pPr>
            <w:r w:rsidRPr="00EF6059">
              <w:rPr>
                <w:rFonts w:eastAsia="標楷體"/>
                <w:color w:val="000000" w:themeColor="text1"/>
              </w:rPr>
              <w:t>隔離</w:t>
            </w:r>
          </w:p>
          <w:p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rsidR="009B54CF" w:rsidRDefault="00373E63" w:rsidP="00373E63">
            <w:pPr>
              <w:jc w:val="center"/>
              <w:rPr>
                <w:rFonts w:eastAsia="標楷體"/>
                <w:color w:val="000000" w:themeColor="text1"/>
              </w:rPr>
            </w:pPr>
            <w:r w:rsidRPr="00EF6059">
              <w:rPr>
                <w:rFonts w:eastAsia="標楷體"/>
                <w:color w:val="000000" w:themeColor="text1"/>
              </w:rPr>
              <w:t>接地</w:t>
            </w:r>
          </w:p>
          <w:p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rsidTr="00373E63">
        <w:trPr>
          <w:trHeight w:val="454"/>
        </w:trPr>
        <w:tc>
          <w:tcPr>
            <w:tcW w:w="285" w:type="pct"/>
            <w:vMerge/>
            <w:vAlign w:val="center"/>
          </w:tcPr>
          <w:p w:rsidR="00373E63" w:rsidRPr="00EF6059" w:rsidRDefault="00373E63" w:rsidP="00373E63">
            <w:pPr>
              <w:jc w:val="cente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rsidTr="00373E63">
        <w:trPr>
          <w:trHeight w:val="454"/>
        </w:trPr>
        <w:tc>
          <w:tcPr>
            <w:tcW w:w="285"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rsidTr="00373E63">
        <w:trPr>
          <w:trHeight w:val="253"/>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rsidTr="00373E63">
        <w:trPr>
          <w:trHeight w:val="339"/>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w:t>
            </w:r>
            <w:proofErr w:type="gramStart"/>
            <w:r w:rsidRPr="00EF6059">
              <w:rPr>
                <w:rFonts w:eastAsia="標楷體"/>
                <w:color w:val="000000" w:themeColor="text1"/>
              </w:rPr>
              <w:t>模組鋁框與鋼構材接觸</w:t>
            </w:r>
            <w:proofErr w:type="gramEnd"/>
            <w:r w:rsidRPr="00EF6059">
              <w:rPr>
                <w:rFonts w:eastAsia="標楷體"/>
                <w:color w:val="000000" w:themeColor="text1"/>
              </w:rPr>
              <w:t>位置是否加裝鐵氟龍絕緣墊片以隔開二者，避免產生電位差腐蝕</w:t>
            </w:r>
          </w:p>
        </w:tc>
      </w:tr>
      <w:tr w:rsidR="00373E63" w:rsidRPr="00EF6059" w:rsidTr="00373E63">
        <w:trPr>
          <w:trHeight w:val="702"/>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w:t>
            </w:r>
            <w:proofErr w:type="gramStart"/>
            <w:r w:rsidRPr="00EF6059">
              <w:rPr>
                <w:rFonts w:eastAsia="標楷體"/>
                <w:color w:val="000000" w:themeColor="text1"/>
              </w:rPr>
              <w:t>模組鋁框接觸</w:t>
            </w:r>
            <w:proofErr w:type="gramEnd"/>
            <w:r w:rsidRPr="00EF6059">
              <w:rPr>
                <w:rFonts w:eastAsia="標楷體"/>
                <w:color w:val="000000" w:themeColor="text1"/>
              </w:rPr>
              <w:t>處之</w:t>
            </w:r>
            <w:proofErr w:type="gramStart"/>
            <w:r w:rsidRPr="00EF6059">
              <w:rPr>
                <w:rFonts w:eastAsia="標楷體"/>
                <w:color w:val="000000" w:themeColor="text1"/>
              </w:rPr>
              <w:t>平板華司下方</w:t>
            </w:r>
            <w:proofErr w:type="gramEnd"/>
            <w:r w:rsidRPr="00EF6059">
              <w:rPr>
                <w:rFonts w:eastAsia="標楷體"/>
                <w:color w:val="000000" w:themeColor="text1"/>
              </w:rPr>
              <w:t>應再加裝鐵氟龍絕緣墊片以隔開螺絲組及</w:t>
            </w:r>
            <w:proofErr w:type="gramStart"/>
            <w:r w:rsidRPr="00EF6059">
              <w:rPr>
                <w:rFonts w:eastAsia="標楷體"/>
                <w:color w:val="000000" w:themeColor="text1"/>
              </w:rPr>
              <w:t>模組鋁框</w:t>
            </w:r>
            <w:proofErr w:type="gramEnd"/>
          </w:p>
        </w:tc>
      </w:tr>
    </w:tbl>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39"/>
        <w:gridCol w:w="634"/>
        <w:gridCol w:w="809"/>
        <w:gridCol w:w="5583"/>
      </w:tblGrid>
      <w:tr w:rsidR="00373E63" w:rsidRPr="00EF6059" w:rsidTr="00373E63">
        <w:trPr>
          <w:trHeight w:val="454"/>
        </w:trPr>
        <w:tc>
          <w:tcPr>
            <w:tcW w:w="357"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rsidR="00373E63" w:rsidRPr="00EF6059" w:rsidRDefault="00373E63" w:rsidP="00373E63">
            <w:pPr>
              <w:autoSpaceDE w:val="0"/>
              <w:autoSpaceDN w:val="0"/>
              <w:snapToGrid w:val="0"/>
              <w:ind w:right="96"/>
              <w:jc w:val="center"/>
              <w:rPr>
                <w:rFonts w:eastAsia="標楷體"/>
                <w:color w:val="000000" w:themeColor="text1"/>
                <w:kern w:val="0"/>
              </w:rPr>
            </w:pPr>
            <w:proofErr w:type="spellStart"/>
            <w:r w:rsidRPr="00EF6059">
              <w:rPr>
                <w:rFonts w:eastAsia="標楷體"/>
                <w:color w:val="000000" w:themeColor="text1"/>
                <w:kern w:val="0"/>
                <w:sz w:val="22"/>
                <w:lang w:eastAsia="en-US"/>
              </w:rPr>
              <w:t>項目</w:t>
            </w:r>
            <w:proofErr w:type="spellEnd"/>
          </w:p>
        </w:tc>
        <w:tc>
          <w:tcPr>
            <w:tcW w:w="3214" w:type="pct"/>
            <w:vAlign w:val="center"/>
          </w:tcPr>
          <w:p w:rsidR="00373E63" w:rsidRPr="00EF6059" w:rsidRDefault="00373E63" w:rsidP="00373E63">
            <w:pPr>
              <w:autoSpaceDE w:val="0"/>
              <w:autoSpaceDN w:val="0"/>
              <w:snapToGrid w:val="0"/>
              <w:ind w:right="96"/>
              <w:jc w:val="both"/>
              <w:rPr>
                <w:rFonts w:eastAsia="標楷體"/>
                <w:color w:val="000000" w:themeColor="text1"/>
                <w:kern w:val="0"/>
              </w:rPr>
            </w:pPr>
            <w:proofErr w:type="spellStart"/>
            <w:r w:rsidRPr="00EF6059">
              <w:rPr>
                <w:rFonts w:eastAsia="標楷體"/>
                <w:color w:val="000000" w:themeColor="text1"/>
                <w:kern w:val="0"/>
                <w:lang w:eastAsia="en-US"/>
              </w:rPr>
              <w:t>項目</w:t>
            </w:r>
            <w:proofErr w:type="spellEnd"/>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w:t>
            </w:r>
            <w:proofErr w:type="gramStart"/>
            <w:r w:rsidRPr="00EF6059">
              <w:rPr>
                <w:rFonts w:eastAsia="標楷體"/>
                <w:color w:val="000000" w:themeColor="text1"/>
              </w:rPr>
              <w:t>建築物耐風設計</w:t>
            </w:r>
            <w:proofErr w:type="gramEnd"/>
            <w:r w:rsidRPr="00EF6059">
              <w:rPr>
                <w:rFonts w:eastAsia="標楷體"/>
                <w:color w:val="000000" w:themeColor="text1"/>
              </w:rPr>
              <w:t>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w:t>
            </w:r>
            <w:proofErr w:type="gramStart"/>
            <w:r w:rsidRPr="00EF6059">
              <w:rPr>
                <w:rFonts w:eastAsia="標楷體"/>
                <w:color w:val="000000" w:themeColor="text1"/>
                <w:kern w:val="0"/>
              </w:rPr>
              <w:t>建築物耐風設計</w:t>
            </w:r>
            <w:proofErr w:type="gramEnd"/>
            <w:r w:rsidRPr="00EF6059">
              <w:rPr>
                <w:rFonts w:eastAsia="標楷體"/>
                <w:color w:val="000000" w:themeColor="text1"/>
                <w:kern w:val="0"/>
              </w:rPr>
              <w:t>規範進行設計與檢核，其中用途係數（</w:t>
            </w:r>
            <w:r w:rsidRPr="00EF6059">
              <w:rPr>
                <w:rFonts w:eastAsia="標楷體"/>
                <w:color w:val="000000" w:themeColor="text1"/>
                <w:kern w:val="0"/>
              </w:rPr>
              <w:t>I</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w:t>
            </w:r>
            <w:proofErr w:type="gramStart"/>
            <w:r w:rsidRPr="00EF6059">
              <w:rPr>
                <w:rFonts w:eastAsia="標楷體"/>
                <w:color w:val="000000" w:themeColor="text1"/>
                <w:kern w:val="0"/>
              </w:rPr>
              <w:t>採</w:t>
            </w:r>
            <w:proofErr w:type="gramEnd"/>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w:t>
            </w:r>
            <w:proofErr w:type="gramStart"/>
            <w:r w:rsidRPr="00EF6059">
              <w:rPr>
                <w:rFonts w:eastAsia="標楷體"/>
                <w:color w:val="000000" w:themeColor="text1"/>
                <w:kern w:val="0"/>
              </w:rPr>
              <w:t>銹</w:t>
            </w:r>
            <w:proofErr w:type="gramEnd"/>
            <w:r w:rsidRPr="00EF6059">
              <w:rPr>
                <w:rFonts w:eastAsia="標楷體"/>
                <w:color w:val="000000" w:themeColor="text1"/>
                <w:kern w:val="0"/>
              </w:rPr>
              <w:t>鋼材</w:t>
            </w:r>
            <w:proofErr w:type="gramStart"/>
            <w:r w:rsidRPr="00EF6059">
              <w:rPr>
                <w:rFonts w:eastAsia="標楷體"/>
                <w:color w:val="000000" w:themeColor="text1"/>
                <w:kern w:val="0"/>
              </w:rPr>
              <w:t>質等抗腐蝕</w:t>
            </w:r>
            <w:proofErr w:type="gramEnd"/>
            <w:r w:rsidRPr="00EF6059">
              <w:rPr>
                <w:rFonts w:eastAsia="標楷體"/>
                <w:color w:val="000000" w:themeColor="text1"/>
                <w:kern w:val="0"/>
              </w:rPr>
              <w:t>材質，並取得抗腐蝕品質測試報告</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w:t>
            </w:r>
            <w:proofErr w:type="gramStart"/>
            <w:r w:rsidRPr="00EF6059">
              <w:rPr>
                <w:rFonts w:eastAsia="標楷體"/>
                <w:color w:val="000000" w:themeColor="text1"/>
                <w:kern w:val="0"/>
              </w:rPr>
              <w:t>彈簧華司</w:t>
            </w:r>
            <w:proofErr w:type="gramEnd"/>
            <w:r w:rsidRPr="00EF6059">
              <w:rPr>
                <w:rFonts w:eastAsia="標楷體"/>
                <w:color w:val="000000" w:themeColor="text1"/>
                <w:kern w:val="0"/>
              </w:rPr>
              <w:t>、至少</w:t>
            </w:r>
            <w:r w:rsidRPr="00EF6059">
              <w:rPr>
                <w:rFonts w:eastAsia="標楷體"/>
                <w:color w:val="000000" w:themeColor="text1"/>
                <w:kern w:val="0"/>
              </w:rPr>
              <w:t xml:space="preserve"> 2 </w:t>
            </w:r>
            <w:r w:rsidRPr="00EF6059">
              <w:rPr>
                <w:rFonts w:eastAsia="標楷體"/>
                <w:color w:val="000000" w:themeColor="text1"/>
                <w:kern w:val="0"/>
              </w:rPr>
              <w:t>片</w:t>
            </w:r>
            <w:proofErr w:type="gramStart"/>
            <w:r w:rsidRPr="00EF6059">
              <w:rPr>
                <w:rFonts w:eastAsia="標楷體"/>
                <w:color w:val="000000" w:themeColor="text1"/>
                <w:kern w:val="0"/>
              </w:rPr>
              <w:t>平板華司</w:t>
            </w:r>
            <w:proofErr w:type="gramEnd"/>
            <w:r w:rsidRPr="00EF6059">
              <w:rPr>
                <w:rFonts w:eastAsia="標楷體"/>
                <w:color w:val="000000" w:themeColor="text1"/>
                <w:kern w:val="0"/>
              </w:rPr>
              <w:t>、至少</w:t>
            </w:r>
            <w:r w:rsidRPr="00EF6059">
              <w:rPr>
                <w:rFonts w:eastAsia="標楷體"/>
                <w:color w:val="000000" w:themeColor="text1"/>
                <w:kern w:val="0"/>
              </w:rPr>
              <w:t xml:space="preserve"> 1 </w:t>
            </w:r>
            <w:proofErr w:type="gramStart"/>
            <w:r w:rsidRPr="00EF6059">
              <w:rPr>
                <w:rFonts w:eastAsia="標楷體"/>
                <w:color w:val="000000" w:themeColor="text1"/>
                <w:kern w:val="0"/>
              </w:rPr>
              <w:t>個</w:t>
            </w:r>
            <w:proofErr w:type="gramEnd"/>
            <w:r w:rsidRPr="00EF6059">
              <w:rPr>
                <w:rFonts w:eastAsia="標楷體"/>
                <w:color w:val="000000" w:themeColor="text1"/>
                <w:kern w:val="0"/>
              </w:rPr>
              <w:t>抗腐蝕六角螺帽以及於六角螺帽上再套上</w:t>
            </w:r>
            <w:r w:rsidRPr="00EF6059">
              <w:rPr>
                <w:rFonts w:eastAsia="標楷體"/>
                <w:color w:val="000000" w:themeColor="text1"/>
                <w:kern w:val="0"/>
              </w:rPr>
              <w:t xml:space="preserve"> 1 </w:t>
            </w:r>
            <w:proofErr w:type="gramStart"/>
            <w:r w:rsidRPr="00EF6059">
              <w:rPr>
                <w:rFonts w:eastAsia="標楷體"/>
                <w:color w:val="000000" w:themeColor="text1"/>
                <w:kern w:val="0"/>
              </w:rPr>
              <w:t>個</w:t>
            </w:r>
            <w:proofErr w:type="gramEnd"/>
            <w:r w:rsidRPr="00EF6059">
              <w:rPr>
                <w:rFonts w:eastAsia="標楷體"/>
                <w:color w:val="000000" w:themeColor="text1"/>
                <w:kern w:val="0"/>
              </w:rPr>
              <w:t>抗腐蝕</w:t>
            </w:r>
            <w:proofErr w:type="gramStart"/>
            <w:r w:rsidRPr="00EF6059">
              <w:rPr>
                <w:rFonts w:eastAsia="標楷體"/>
                <w:color w:val="000000" w:themeColor="text1"/>
                <w:kern w:val="0"/>
              </w:rPr>
              <w:t>六角蓋型螺帽</w:t>
            </w:r>
            <w:proofErr w:type="gramEnd"/>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w:t>
            </w:r>
            <w:proofErr w:type="gramStart"/>
            <w:r w:rsidRPr="00EF6059">
              <w:rPr>
                <w:rFonts w:eastAsia="標楷體"/>
                <w:color w:val="000000" w:themeColor="text1"/>
                <w:kern w:val="0"/>
              </w:rPr>
              <w:t>基材耐腐蝕</w:t>
            </w:r>
            <w:proofErr w:type="gramEnd"/>
            <w:r w:rsidRPr="00EF6059">
              <w:rPr>
                <w:rFonts w:eastAsia="標楷體"/>
                <w:color w:val="000000" w:themeColor="text1"/>
                <w:kern w:val="0"/>
              </w:rPr>
              <w:t>性能</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w:t>
            </w:r>
            <w:proofErr w:type="gramStart"/>
            <w:r w:rsidRPr="00EF6059">
              <w:rPr>
                <w:rFonts w:eastAsia="標楷體"/>
                <w:color w:val="000000" w:themeColor="text1"/>
                <w:kern w:val="0"/>
              </w:rPr>
              <w:t>基材耐腐蝕</w:t>
            </w:r>
            <w:proofErr w:type="gramEnd"/>
            <w:r w:rsidRPr="00EF6059">
              <w:rPr>
                <w:rFonts w:eastAsia="標楷體"/>
                <w:color w:val="000000" w:themeColor="text1"/>
                <w:kern w:val="0"/>
              </w:rPr>
              <w:t>性能</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w:t>
            </w:r>
            <w:proofErr w:type="gramStart"/>
            <w:r w:rsidRPr="00EF6059">
              <w:rPr>
                <w:rFonts w:eastAsia="標楷體"/>
                <w:color w:val="000000" w:themeColor="text1"/>
                <w:kern w:val="0"/>
              </w:rPr>
              <w:t>鋼構基材</w:t>
            </w:r>
            <w:proofErr w:type="gramEnd"/>
            <w:r w:rsidRPr="00EF6059">
              <w:rPr>
                <w:rFonts w:eastAsia="標楷體"/>
                <w:color w:val="000000" w:themeColor="text1"/>
                <w:kern w:val="0"/>
              </w:rPr>
              <w:t>，應為一般結構用鋼材（如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w:t>
            </w:r>
            <w:proofErr w:type="gramStart"/>
            <w:r w:rsidRPr="00EF6059">
              <w:rPr>
                <w:rFonts w:eastAsia="標楷體"/>
                <w:color w:val="000000" w:themeColor="text1"/>
                <w:kern w:val="0"/>
              </w:rPr>
              <w:t>軋鋼構材外加</w:t>
            </w:r>
            <w:proofErr w:type="gramEnd"/>
            <w:r w:rsidRPr="00EF6059">
              <w:rPr>
                <w:rFonts w:eastAsia="標楷體"/>
                <w:color w:val="000000" w:themeColor="text1"/>
                <w:kern w:val="0"/>
              </w:rPr>
              <w:t>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proofErr w:type="gramStart"/>
            <w:r w:rsidRPr="00EF6059">
              <w:rPr>
                <w:rFonts w:eastAsia="標楷體"/>
                <w:color w:val="000000" w:themeColor="text1"/>
                <w:kern w:val="0"/>
                <w:u w:val="single"/>
              </w:rPr>
              <w:t>鋼構</w:t>
            </w:r>
            <w:r w:rsidRPr="00EF6059">
              <w:rPr>
                <w:rFonts w:eastAsia="標楷體"/>
                <w:color w:val="000000" w:themeColor="text1"/>
                <w:kern w:val="0"/>
              </w:rPr>
              <w:t>基材</w:t>
            </w:r>
            <w:proofErr w:type="gramEnd"/>
            <w:r w:rsidRPr="00EF6059">
              <w:rPr>
                <w:rFonts w:eastAsia="標楷體"/>
                <w:color w:val="000000" w:themeColor="text1"/>
                <w:kern w:val="0"/>
              </w:rPr>
              <w:t>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proofErr w:type="gramStart"/>
            <w:r w:rsidRPr="00EF6059">
              <w:rPr>
                <w:rFonts w:eastAsia="標楷體"/>
                <w:color w:val="000000" w:themeColor="text1"/>
                <w:kern w:val="0"/>
              </w:rPr>
              <w:t>（</w:t>
            </w:r>
            <w:proofErr w:type="gramEnd"/>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w:t>
            </w:r>
            <w:proofErr w:type="gramStart"/>
            <w:r w:rsidRPr="00EF6059">
              <w:rPr>
                <w:rFonts w:eastAsia="標楷體"/>
                <w:color w:val="000000" w:themeColor="text1"/>
                <w:kern w:val="0"/>
              </w:rPr>
              <w:t>（</w:t>
            </w:r>
            <w:proofErr w:type="gramEnd"/>
            <w:r w:rsidRPr="00EF6059">
              <w:rPr>
                <w:rFonts w:eastAsia="標楷體"/>
                <w:color w:val="000000" w:themeColor="text1"/>
                <w:kern w:val="0"/>
              </w:rPr>
              <w:t>含</w:t>
            </w:r>
            <w:proofErr w:type="gramStart"/>
            <w:r w:rsidRPr="00EF6059">
              <w:rPr>
                <w:rFonts w:eastAsia="標楷體"/>
                <w:color w:val="000000" w:themeColor="text1"/>
                <w:kern w:val="0"/>
              </w:rPr>
              <w:t>）以上抗</w:t>
            </w:r>
            <w:proofErr w:type="gramEnd"/>
            <w:r w:rsidRPr="00EF6059">
              <w:rPr>
                <w:rFonts w:eastAsia="標楷體"/>
                <w:color w:val="000000" w:themeColor="text1"/>
                <w:kern w:val="0"/>
              </w:rPr>
              <w:t>腐蝕性能進行表面處理，並由專業機構提出施作說明與品質保證證明</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w:t>
            </w:r>
            <w:proofErr w:type="gramStart"/>
            <w:r w:rsidRPr="00EF6059">
              <w:rPr>
                <w:rFonts w:eastAsia="標楷體"/>
                <w:color w:val="000000" w:themeColor="text1"/>
                <w:kern w:val="0"/>
              </w:rPr>
              <w:t>採</w:t>
            </w:r>
            <w:proofErr w:type="gramEnd"/>
            <w:r w:rsidRPr="00EF6059">
              <w:rPr>
                <w:rFonts w:eastAsia="標楷體"/>
                <w:color w:val="000000" w:themeColor="text1"/>
                <w:kern w:val="0"/>
              </w:rPr>
              <w:t>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w:t>
            </w:r>
            <w:proofErr w:type="gramStart"/>
            <w:r w:rsidRPr="00EF6059">
              <w:rPr>
                <w:rFonts w:eastAsia="標楷體"/>
                <w:color w:val="000000" w:themeColor="text1"/>
                <w:kern w:val="0"/>
              </w:rPr>
              <w:t>一層膜厚</w:t>
            </w:r>
            <w:proofErr w:type="gramEnd"/>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w:t>
            </w:r>
            <w:proofErr w:type="gramStart"/>
            <w:r w:rsidRPr="00EF6059">
              <w:rPr>
                <w:rFonts w:eastAsia="標楷體"/>
                <w:color w:val="000000" w:themeColor="text1"/>
                <w:kern w:val="0"/>
              </w:rPr>
              <w:t>除鋁擠型構材外</w:t>
            </w:r>
            <w:proofErr w:type="gramEnd"/>
            <w:r w:rsidRPr="00EF6059">
              <w:rPr>
                <w:rFonts w:eastAsia="標楷體"/>
                <w:color w:val="000000" w:themeColor="text1"/>
                <w:kern w:val="0"/>
              </w:rPr>
              <w:t>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w:t>
            </w:r>
            <w:proofErr w:type="gramStart"/>
            <w:r w:rsidRPr="00EF6059">
              <w:rPr>
                <w:rFonts w:eastAsia="標楷體"/>
                <w:color w:val="000000" w:themeColor="text1"/>
                <w:kern w:val="0"/>
              </w:rPr>
              <w:t>一層膜厚</w:t>
            </w:r>
            <w:proofErr w:type="gramEnd"/>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01324672" wp14:editId="00C525E3">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F54DB8"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28" style="position:absolute;left:16687;top:76;width:594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mc:Fallback>
        </mc:AlternateContent>
      </w:r>
      <w:r w:rsidRPr="00EF6059">
        <w:rPr>
          <w:rFonts w:eastAsia="標楷體"/>
          <w:noProof/>
          <w:color w:val="000000" w:themeColor="text1"/>
          <w:kern w:val="0"/>
        </w:rPr>
        <w:drawing>
          <wp:inline distT="0" distB="0" distL="0" distR="0" wp14:anchorId="264B17DC" wp14:editId="29DF2036">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6FE3752B" wp14:editId="0412E800">
                <wp:simplePos x="0" y="0"/>
                <wp:positionH relativeFrom="column">
                  <wp:posOffset>1539240</wp:posOffset>
                </wp:positionH>
                <wp:positionV relativeFrom="paragraph">
                  <wp:posOffset>556260</wp:posOffset>
                </wp:positionV>
                <wp:extent cx="3322320" cy="1402080"/>
                <wp:effectExtent l="0" t="0" r="0" b="0"/>
                <wp:wrapNone/>
                <wp:docPr id="36" name="群組 36"/>
                <wp:cNvGraphicFramePr/>
                <a:graphic xmlns:a="http://schemas.openxmlformats.org/drawingml/2006/main">
                  <a:graphicData uri="http://schemas.microsoft.com/office/word/2010/wordprocessingGroup">
                    <wpg:wgp>
                      <wpg:cNvGrpSpPr/>
                      <wpg:grpSpPr>
                        <a:xfrm>
                          <a:off x="0" y="0"/>
                          <a:ext cx="3322320" cy="1402080"/>
                          <a:chOff x="0" y="0"/>
                          <a:chExt cx="3322320" cy="1402080"/>
                        </a:xfrm>
                      </wpg:grpSpPr>
                      <pic:pic xmlns:pic="http://schemas.openxmlformats.org/drawingml/2006/picture">
                        <pic:nvPicPr>
                          <pic:cNvPr id="6" name="圖片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0020"/>
                            <a:ext cx="219456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rsidR="005B2E6F" w:rsidRPr="00C1358C" w:rsidRDefault="005B2E6F"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LCQNgUAAAQQAAAOAAAAZHJzL2Uyb0RvYy54bWzsV91u3EQUvkfiHUa+&#10;T9b22vunbKp080OlAlELDzDrHa9HtWfMzGx2F8QdUgUXXAYJEAIJLtMrEEJIvE0S9S04Z8Z2NptN&#10;EwqquGilbubvzJzzzXe+M955sChycsKU5lIMvWDb9wgTiZxwMR16H390uNXziDZUTGguBRt6S6a9&#10;B7vvvrMzLwcslJnMJ0wR2ETowbwcepkx5aDV0knGCqq3ZckETKZSFdRAV01bE0XnsHuRt0Lf77Tm&#10;Uk1KJROmNYzuu0lv1+6fpiwxH6apZobkQw98M/ZX2d8x/rZ2d+hgqmiZ8aRyg76GFwXlAg5tttqn&#10;hpKZ4je2KniipJap2U5k0ZJpyhNmY4BoAn8tmiMlZ6WNZTqYT8sGJoB2DafX3jb54ORYET4Zeu2O&#10;RwQt4I4u//r58rcvCAwAOvNyOoBFR6p8Wh6ramDqehjwIlUF/oVQyMLiumxwZQtDEhhst8OwHQL8&#10;CcwFkR/6vQr5JIPruWGXZAd3WLbqg1voX+NOyZMB/K+AgtYNoO4mFFiZmWJetUlxrz0Kqp7Nyi24&#10;05IaPuY5N0vLT7g9dEqcHPPkWLnOFeYN5Offn15++ZxYxHE9LnEGFAN6LJNnmgg5yqiYsj1dAq8B&#10;Sbyf1vXltnvttHHOy0Oe53hJ2K7ighxY49AGaBw/92UyK5gwLuEUyyFEKXTGS+0RNWDFmAF/1KNJ&#10;ADcMyW6AQ6XiwtiMABI81gZPRzrYnPgs7O35fj98uDWK/dFW5HcPtvb6UXer6x90Iz/qBaNg9Dla&#10;B9FgphmET/P9kleuw+gN5zcmQCUVLrVsipITaoUAgbMO1X+tizCECKGvWiVPAGRYB22jmEkybKYA&#10;ZDUOi5sJi/oV0HglGrKFjOfvywmgQWdGWjA2ZkvQ8SElnBTVKRMG/Sju1CkTRqEPHed1vUeptDli&#10;siDYAPzBXXsGPYFg3NJ6CbouJLIAx2v3qiZ0Mc1Bf3VNDujdD2FU303K9TSjJQNvcNsrureBIJXE&#10;fPfr5e/fXnz9y8s/fyAwDG5VS0eiUhltIUTPMWCSwsW8h5zHkUpsggBEMwKQUFb6PehdBzGK+jEo&#10;jZWddjsOneo02gGpdR3CnAt0mg5ugTAXZA5qFvXD2N4Fuoz37JzXZpkztM7FE5aCpoLyOXdtNWOj&#10;XDn60SSBbHLZW61GM8etytC3frzSsFqPpsxWuubUexg3FvZkKUxjXHAh1abTzaJ2OXXrgT8WARc3&#10;NsdysrTXZyeAT2+KWOFmYoV3Ewvjr+kUh5Hv306nuNtHilk6haHf/2/oFPbi7ls6Af3+R3SKajpd&#10;nD4/P/vm4vSP85++IqtswscQMYuH8irJy7UqrZScZ4xOQEpd4lQKh6aVYtynRoTtDpDNsXJN3/od&#10;vyFkHHfCf1sitMz5BKsEJoVW03EjWYf2nxU9mFld5jSxH4MkolVTZeig4Aae9jkvhl4P0gpCAJWn&#10;A4TkQExs21CeuzaIci5qBjQAmcV4YR+nUZ3ITmGIklDxABP48oBGJtWnHpnDK37o6U9mFF9v+SMB&#10;wPeDCOuDsZ0o7mL6qtWZ8eoMFQlsNfSMR1xzZOyngoWj3IMifshtZb3SusrlNyh1cc3NS1tDz09f&#10;XL44e/njWV1MrZZUVPsnxRQ4FuEjA4tp2IPnxxrZorBj4bNv+CBqu/u8vZjC44jyaWZGUgh4mkjl&#10;auErS2vQ9+OqeK1ybI2KNZfwBba6rGITMcsS31yYfxVjN1DrbbXeVK3t5xR8agKtr33LrvYt5a8+&#10;3nf/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p2HeEAAAAKAQAADwAAAGRy&#10;cy9kb3ducmV2LnhtbEyPwWqDQBCG74W+wzKF3ppVY4xY1xBC21MoNCmU3iY6UYk7K+5Gzdt3e2pv&#10;M8zHP9+fb2bdiZEG2xpWEC4CEMSlqVquFXweX59SENYhV9gZJgU3srAp7u9yzCoz8QeNB1cLH8I2&#10;QwWNc30mpS0b0mgXpif2t7MZNDq/DrWsBpx8uO5kFASJ1Niy/9BgT7uGysvhqhW8TThtl+HLuL+c&#10;d7fv4+r9ax+SUo8P8/YZhKPZ/cHwq+/VofBOJ3PlyopOQRRHsUcVpOsEhAfWycoPJwXLII1BFrn8&#10;X6H4AQAA//8DAFBLAwQKAAAAAAAAACEAGBRFVGK+AABivgAAFAAAAGRycy9tZWRpYS9pbWFnZTEu&#10;cG5niVBORw0KGgoAAAANSUhEUgAAAg8AAAErCAYAAAEu91CJAAAAAXNSR0IArs4c6QAAAARnQU1B&#10;AACxjwv8YQUAAAAJcEhZcwAAIdUAACHVAQSctJ0AAL33SURBVHhe7J0HfBRFG8YXQu8h9B567713&#10;CL0TSKMoKqiAir1gF1GxI9XeG71DAHtvn10RC6IiICAIJLn3e5+5mcvcZu5ylwIB5v/Lk92dnZmd&#10;nZu2s7MzjuUMhrY75JY8de6Am07d5rwqD32oCEnb5syXRmcvofzynu1OPRUp0ujsIas3xqnjWFbd&#10;tpDbK1ke766zXSqGlQQD5mYpBS6kBNR2rNxmGdyEJ9mZLQ+ziogMKG2H86w0C0hL1nPeXWei3AJ1&#10;g8tYXWDAIKIgnRTWUe+u2KrIyDJZ+SUD4POHVjnFVKRIowx8LrWetZJ1PQvAwb8spAicL8ICK1j/&#10;sPazYAcRAbMIVh/WaBZSUElWWGQW0Czg9ksc8zUCptg3pR40yERN1g+sX8WRJM0bYdg+CAnDEEEE&#10;pCQ7fbHrNckRjBGRGQgEgGXlAL+2Tgm5BZWknFTH+ZQdFMM+4ON/OSIWy8OgsDuC5CHQ97OL269M&#10;/V4qhTIClv1+aQZZ5g7WSdY61lrWPpbPY94hjoAv5aE4lrsBgR2VFTT7mboLA7dfOel3zoAI4Orp&#10;It5txirG+6rmOrsigq/oTvJ+8I23lrvlWG2wwykKhVhOBtbtV076HR6BIsNlfgH+STOj/Szi9isn&#10;/Q4feYN+uMxW4Z80y2A3G7j9ykm/swZnhSiuSVSrVdy0AodyJ30/AA0bNqTrrruO9u/fT3v27JGm&#10;Ztx+6ce8f3qRN5uliPj111+FXrvmGrH95Zdf5Bkzbr/0Y94//XDK2IGbVrCR2vELrBvcOCJgynnT&#10;6IJGhcV+MNx+6ce8nzfATStwKHf8AhuIJUuWyL3guP3Sj3k/b4CbVuBQ7vgFduHChVS9+niKiqpK&#10;mzZtoBo1YoWKFStK5cqN5P0JtHHjerYzUZgvXfoCFS06SLo+iyKiSJEq4vjdR4bRsTUJtOTyOIru&#10;exeVqlCHovvcQUVKNqI3FsTR9nvH0VI+9+y1cfTkFX0ple0+Maern19AP+b9vAGHRAYpY0SkrU+i&#10;Q2sT6LWb4ui9B+LFjZUsWpA8myeJ/Zh2NcQW8mxK8u0rvXJDT7H1+SvRj3k/b0CFCskgZYyIHi0q&#10;Zbi5/PkdGj6gOyUO6USJo/tRy6aNaPIo7w279fS1PcQWfmGr8F2H4f28gQyPAIdzJjT3BT5tfaLv&#10;pnTNTowRmpXk3UL6+T0vjKd7L2rvZ6b077//5uGI8G14y9ID/tmykdS9eSVK2ZBEaZxNYKZuXmlM&#10;TFcqVZxTFtvR3QaSuiwQgcgLiNCkpfkCmLoiLkPAM9Vqg1kQqcsCEYi8AALjWevNAmnrEun9R4ZQ&#10;jYrFRWDz589Pbdu2peXLl3NcpYmAZ4Xvv/+ekpKSqGDBgsLfFrXL+iIDYcgTpKamigCdLmQwLBaL&#10;5YxAL7SeYeH4J7lVAujQOZ8VydLPob/zOOsPeewG9v+TUii3eYo6cgsQuJ6spnJfDyzMBsst0M8j&#10;IvTjw6z7WThGRAB1DmAfryfyDAhQW7kF6LfEvi4F9uuzkAIAIlBFYiGWbl9/LQDhfY2bPBURFovF&#10;kqPgfSklOwXEVr48PqdI3ebMNN146lZn/TkTKaHeqLKHgWTS6Owhq7+0ihTORmWkUZZ5kYURdToY&#10;Tfc3C2MaEEAVSDSJVbNY0Utus0RasrMsq5Ggc8f5MkJC9Asj5qAC4siLauUBbHFejajD8CHdYzWS&#10;Th9RV4OlDzMKmXACHgI+f5S/nHUw6seIGlWXxoLDgyykCB2cV56iSVuU5Q7sKyzdzH0+U3IwAhRh&#10;+TeQhRF1zVn6SDp9/y+5/ZnVyrvrT6rMSvyYWDgLI+o+lJFwWiMCYyLf8e46N7HE6BXmF7ndy1LJ&#10;SfcYI+oe8+6KiLiCI6EUW6gU7og6KN0oRwnLPzyrP8/CUxoiAkkfqIjIxzqPhcGk8NjvaU7dBLYc&#10;AQdYKDgRMfArKPSqcIuIUINZhV85SE77l/Mg4tJ3fcfKLKfIaf/CR95YQLTzYiuPlVlOkdP+hQ9n&#10;kRPy5oxweYJOGSDs8HFVtZ+DnP6I0AkWIYx+7uyOCKBHBv/6ZeULJ5jJPaKG2r6JRx99lBo3bkwf&#10;ffSRGFH3+uuvyzNmdL91RCBOJxhZiwhBO0OGyS+wa4NEBN5fYvDY97t306KKlcT+8ePH5Vkzut86&#10;IjB5AUSGAoc+gkTEunVrxc0frlGL7upa3hsp338vz5rx81tDBCIvwCnjXRkmv8D+HiQiFDVq1KCn&#10;nnpKHgVH91tHBCIvwGVEXRkmv8AmavsnT56gVatWUcWKo8WIuWrVxtHBg/vFPlS1alUqXXo01aw5&#10;UYzCrVhxvDDX0f3WEYHIK8gw+QV2zJgxco+oevVxFBERwecj6fEr4mnp5fEUkT+fGFUH1Z74NK28&#10;JVGMpvvhiXhaxtt6VRv7BoUA3W8dEYC8ggyTX2CXLVsmjnEjtavUFkOGPlmYKEbG7HlxvDA/uipO&#10;DCdSN/z9k6N9+0pTYuqLre63Dq6fZ+DQqECJLf/89MsL4yh1nf9NCXFE9G9fjeKH96JRPRrR8Jge&#10;1KxFK9o8f0BGu6xHL+0ktt7LZIwMXD/PoEfEypUrseMLvH5TSuO61xIDyK4c0pVuH9Vb7HvWTU63&#10;w5EVyC3Mdfg478AtIhUob4Dv9v91C0Tkp+33DfKNqIvv38xvRN2shIHUNDqSnrmhl5+7QMJ1FCIA&#10;eQUZIorvHe1LDeEqzZSNgij9snkIjJoTAXx+HB3bmESXjGwiAgoVLVqUpk+fTl9//bUIeFZ5+OGH&#10;KTIy0ufvsiu6CL95P+8gw3pakEGwWCyWMw6MjVKlO8AbNf1YR5mrcxhRBykWyq1CH1UXyM/TTmG5&#10;RUR0YqlRc0AFGGaYq8I9ok6dd++7I0KfxwKDyPLcQLKL5RYgIv7n3RXgXQpuCsME3WA0HV5G60MT&#10;Mb2DihBExOUsHbzJAziPV5oWi8WSZ/Bscy7A2/7UrU4KtlDaduchedpyruD78behu9ofSnZKqPO6&#10;5GnL2YLfD0yiNRQWXHIc9/ODdXyTU0+etpwJ8I/4oPrxeP8WaZxjpCU7j+gJRFwn2dkiT1vyCtqP&#10;kyaNThmedU4pPYEoydM5QjspfGiHLfiehadfoOpBjCjcwSqrCSSzMDh3gJTiaakj4siLHnC1j60u&#10;cA0r0bvruw5QYVH2Thm5FfnZQI8v/ypLyrPVaSJPZ4l75RZMZQ1nqQuqp3gMTlYBUecw9acbdR6J&#10;bCirCguta+VGd4+PEiHMiag+UIQ7jP5UdgASaHUW+pvQe9GQlaukbne2q8hNTXYmSeO8gh6HJjDB&#10;7T16ApHmlnCgl5wIVyTm1YjMNEHIbZZA8awuAHVjAYynTmWhqMZWocZpK1CCoF8Q9lSxnp+lBwq5&#10;HuO5MUlwBrgy/gxbduyrIlIcpz+2bFZKGOQSfO3NrkSgUPGRF8ksbNkK92oWPr1GkQyKyy0SBDyu&#10;LLcKlSBUb3xvVlcWprz9FAaMO8Bqf4jUXBZmecUP7vflE/9A4isHdlBQHosp89leeWxzAva7DcuX&#10;CLi+7YxjvsZ4aQUgzFBeJLOw5dVw5y08G53idBMnAo4w+ZSA0tAXecLcce5JP8yzEZtZ2PJquHMO&#10;zr0d+S6Ri8fwNuzOHwX8kLsgmoVjTP0u0M5jq9vNS2QWtrwa7pyH79Sbw/3njQkJuOPGEKZeUaDa&#10;Q+ThS0cBn98Ne7yrlBfJLGx5Ndy5CyeKjXznxA3QXdIoKLArd3Vg5vfSSdpTyotkFra8Gu5TByeO&#10;/RwLqFLUIjkZwHk3MK5Xr548krAZ10niXG5w6NAh2rlzpzwKH++tBA6b6Rybnbvw3YsflROHehLy&#10;tUHc8CkhP/h4hsk8BIYOHeqbxTyYvvvuO+kifIxh1jCdYzML4JgQP7D4hswcUUJ+8DG+LctgHgId&#10;O3b0++GfKVlSbH8pE+kzQ4I5efKkdBE+xjBrmM6xmUWHE8SvHCsyetLhUxkjEMcm8xA5ePAgHT16&#10;VHyf27ZdO1q8eDHdddddFBMTQ82bN6cSJUrQnDlzpO3wMYZZw3SOzSw6XGVcz7EioycdPpUxAvn4&#10;ZZN5CBw+fJg2bdpIR44codGjR1HTpj0oX778VKhQfypXbhRVq1ZXfrg5lj788F3fR5xHjhyWH3FO&#10;pPXr14v96OjzpK/+GMOsYTrHZhYdjpHSLBk96XhPZUwQnSpWzGC+a9cP8keLpX/++Uds8WVu5crV&#10;qWbNOGrWrDn/+JXZXT7hNl++fFSmdj8qVrQI1epzF9XqeSvVq1qKls/xfsD62cJ4sf/Fkng6sW0y&#10;LZg+lmpVbkDzLxhKo7u1pP5tawl/oMKFC8tQ2ASRY3CsyOhJx2ucMUHcdNNNPvPy5ctTfv5xH7yk&#10;Ey2/IpGeuyaJKkUVFV8fL7ksjvY+hx84jlLWJtKdU0dTpebTqM6U16jOeauo7vlrqUjZelSm+Qgq&#10;WLExOVxaeK8ZQWN7NKSXboijdx+Moy8eS6AHZsTRY7Pj6Jdn4sV2z7NYPSIfHd2Y/qFvCu8bw6xh&#10;OsdmFjccK0Rr1sgo8uI11iLw889Fghg1apQwx4+QtiFR7HvWmVe5gJ68qptvCYCTWPhhfSKl8f6E&#10;ntE0bngM3TR9jJ/9n58bSz2aV/AzCyYVFrWvZMJkzmYWN/Tbb+LH1oExBMR6Dbyfes9AX8SjPwI/&#10;rPoxMtP6O/r7fad819i+YntZTEca1z3aZ/7XS95P/YNqdQJFlixEz1/vv55MhwblhJQdFX6F+xiw&#10;mcWNjBmiYcPELoAxhBWP0mKbeROEFvlQoYL5adt8TiQc+e5zbo3oUsf3o+u6aMIAv+M0/at+Lk1u&#10;SGjJbQ6Hrotv4fsIPlzhPvBko25Vh80sbmTceBPFlVeKRl/P5t7GY+oNPY2JIZjwwx3nOn3v8+Pp&#10;l+fG0XdPjqJvnxgltr+z2d8vT6Dnru5FY7vV5EZiPUqIaUXTRnWhi2P70CtzQ5vZIFx5ZBvjxIkT&#10;8ma9iAiw+CPjhgoUKEBpA+p5E4ZUWsvKxgjWJXLupiT6d+Mk+t+SEfQwNzInD6xH7RuWo4gI75NF&#10;bqpsqSI0qldtundaW/qaE96xLZMDzhYR0766cKPgfYubffv2UdM6ZX3vKaCSJUtyYXElvffee3S6&#10;l0TKSVJSUujxxx+nBg0a0FdffWUThMVisVgsFksuYGpk+RqamsQU75LX5BbmgcBScjpYQsLtp+4+&#10;3HMQGCels0luFSZ3lgCYIghz2oxkYYEEpfdZQH1hBuHLsbekFFPkFgkCnyIqcJ2KLHzyiNUn5rMw&#10;aEetNoel9mAGe2qrwH5plpooCGudqPMYHIywqGOEW3cL8BmlLksAVMS5IxA/Er6uRuQiAnHebVeZ&#10;6ecU+GwR37e4wUITENZDwlZ3h7GggfzEPj5wQoJYDgNGnUdiwBou+IZGTabUUm4fYb3Mgt1lLIwo&#10;1783sRjQh/FjmQIgPgxi1Lk75VaBKbwqeHdFzlUfNLm/LIO5OqcDN1iUE9Ixfs3GKHv4Cg643SkC&#10;mQO1QolKLBaLxWLJu6RsMU6ZYDnX0L8oV5KnLOcS9KFTTCUALBfJ27Hq2Gee7HwrrVvOZlK2OYd9&#10;P7xhhdm0rc5/esKAPMl+kxpbzhb0H1kaBUW379NLvsUzLWcqnh1OdfWDpib7JmsLGS4hJvslCviz&#10;3TfxiuVMgtsCv/l+yGSnljTOMpwQvtcTBsSJzP1+xJIX0X80aZRjcMO0oO4/ZJoq2ZIHOLLFqej7&#10;kbY7+6RxrsElT089YSjJ05bTSar2FOF52ykqjU8ZfF2xnr4ubsPk+IsrfXEaoC9zosDLmutYv7Iw&#10;DSEmMQV4ZQs+llvYu5k1T24hHRR7KnU3Z2G8AV4HYwvhnDqv5wJMi4hXyKcN/UeQRqcTv0ThUw48&#10;pWA6Y8zSqqY4BpjVNsq76wOz2+Kt3qMszEmJN4Jz5D6mNEYkqamNsa+mNnaj14OjWbCrBNz7+tTG&#10;ikBvB3MFzxanuYpwriK+kcanGxVHWJeji1+iQDi3hTbFkgnMU32e3EIAP1qcd9cHAoDp+vQfbBAL&#10;iQfuYIaVowCWz9IFULoAPUGMYh3VBLBV/uvXUltwygZ78FPECRXJnnXps9HkAfT48MFPJLv1hAGx&#10;2Sx5OmTay60C79A/8u76QFUw0SWgqgx3ADGw42eW+wdVK2UBDPI4ILdIlGrQB9yOYQHY3cnCyKJP&#10;WJjj+m1WrqNHqjTKSwQLE84hIaT67iHEquRa1ucu6VwvBfQBH/hxFEgQgdwDvUR4gyUCy8KgDxS/&#10;ahrlCXL7LwuBb8xSVQpAtaZm0IWdXIMbad1VRKZudT6QxnmNTBOEd9dxTnKVInct4cJtBN+7huKF&#10;g0b66SbkBJEV0DDUBR5kYWgWthBQ+7pAsCK8lRRQq0hiKFlQuFi5Ue5iusEHdUnjHEclBAiHUnmV&#10;YGHLdtiVB7pHKLIBHvcgnbpyC/CmDl2raNXy7+WrAlAlQGgA9oQBU4wFt3hK6A4DBScAPLHg4uL6&#10;fMFD2AJlBvT9nICvOyi1q3OdSghc734oT+E6OXqtHCZY2LId9rtYz3l3fagEcYGUTmfWu95dAZYx&#10;QCcNfmyMWNbRnwjQBsDKPJAato5UdDu2fAfiJvh4o36MLZstVoJZTgB/dUljBY7dZnmJYGHLdtgx&#10;3h8/5mOssTBgVILA0giQjl5CqFljMXxdrHkhUZOJ4zFSNUixXgaWRVBLJAj4Rz4pd7F/N7Z8N74b&#10;4p2W+nFOAP8oylsqQHzdL1zXwLcXOXrNHCZY2HAuy2HHI+bVLHwv8LXcgidY6Iy6kIXvCXT0BIFH&#10;wVUsBAC9kmqhZnycgg9d0KOp/MSjpFp6wAj/MH+zR2J6YlYjfkbFUk8CPp7MVUm23x2ktXAexTWQ&#10;EJ66Nj3yYMbXVz2w+EpLmOdRgoXNd0+WTMAbQ/zw9DLrJt+XUCLyOMEVxznsM3jcVvt5kWBhw7m8&#10;HPa8ATcYLxRVhH9k+UUeznHCQI9kgvcwzxIsbH73dNaCH4uL9I38g9WRRmGTls/xsB96x5Zf5HGV&#10;tBfX4V08KvvM8yDBwoZzeTnsOQMnhCp8lyKH84+apVHLcCt3FTj2M5N2ant3fX0neQ2/MLvAuWDn&#10;zx74LgM9JoaEwR2O/cykHbXwHNYczYv4hdkFzgU7f/bAdyk+xOXSAlPLYskDvBwLGbiRuwoc+5lJ&#10;O/gSHNu2MMuD+IXZBc4FO3/2wncdcmnB1cwzBrs49jNje55/HOc33oW56mXNa7jvQyfDPZ1TcCnx&#10;P757tCv05aozwOdPwp48VGSIPPbvd2kPUq/58xp+YXahwn5uwzEQtLQQ5zdulLM4evEas7nOP/8o&#10;f+jhhx+WhjkH5tP+6KOP5FHWyBBmDdM98fG5Cd+5+DFPeMdr+iHOpaTIKPKCqY1xKgPCukOzZ8+W&#10;BuGxa9cuSkpKEmtcJCYm0muvvUa//fYb/fHHH2LbpUsXaTNrGMMs8d6qTRA+uMFZk2MAVQj/pQMz&#10;N0WLFs0QeQJh3RE/Zjh8+eWXvjW11PpaJvXq1Uu6yBrGMEu8t2oTRAY4FsQPyxJTBYl9F1FRUYgs&#10;eaQhrDvUqVMnaRAaWFht//79vh9+34H9tHbbNlo5bDjtePttn3lWSx6FMcwS7636n+djC+Ai4jGO&#10;DZQWouHppnp1/wnCfchIrVWrljQInW+++cb3w6996CH6dc8e2sXa+e67PvOnn35a2s4axjBLcM59&#10;no8tOhwj4kd2U79+/QyRJxBOMkZsKNx3332+H/7T776j11aupFtGtqXv46vS8ePHhfn7778vbWeN&#10;YOEyhZuPLW44VmT0pDNhwgRz5MpINZ7LhKpVq9K///4rqo49e/eKJRqhhIQEUQWVL1+BChUqJG1n&#10;jWDhMoWbjy1uOFZk9KQzf/58c+TKSDWeC5OlS5fSs88+K1bxyymChcsUbj62uOFYkdGTzqpVq8yR&#10;KyPVeC4IWKPi+++/p9tuu4XGjBlN/fr1pYiIMlSwYCOqXHkiP3L+RDVrThDLO37wwXtsNk7sv/XW&#10;27w/RuzPnXs9RUcnif3169dKn/0JFi5TuPnY4oZjhcjjkVHkJdD6VLDrdZLx3M8//0xXXXUVFSvW&#10;gn+0ifTnn3+JH69WrUn03nsfiP2yZQfT8OHeHz4qqgtvvfu7d//ICSJe7u/i6mUCH08UKwFXqTJW&#10;mH/55afs10Sxf+jQQXlVf4xhlpjCzccWNxwreC6UUZQOTqHDyA8ZqZBOuXKDxA9Vpcow3saJffyY&#10;+JGrVh1FM2fOpAIFyrA7uZBr/kJUpmY/qtQsiWoPuJciikaKdT+xeGvaJu8WOrkpiZZdEU/923Sk&#10;x2Z1oWmD2lPfNk2oTpVSvnCgQ0vhDpeOsq/DxxY3HCtECxfKKEoHpzZt2iSPmE8+CZggli9fTiVL&#10;NmJz72Ks1SpUpdYNomjZ5fGsOEpdmyAWdJ2bNIKqDZlP0X3voirtL6aaPW8V+3WmvE61+t1NDao1&#10;E2tlwS6ENbIWz/bup61OoEWzYqlo4Vpi7U99Ha06dWqLcLjDpWMKNx9b3KQ6zmGOGRlF6fApuvfe&#10;e+URU7KkX4LAOlzY9mhekQ7zj4WVfPu1aU8LZowVP6BnQyItZbNHZ3p/WMepStHDH6M6k1+juuev&#10;oyr9r6fyXS6mEnW6U74SGOOT7vfa2+Pp5Ru97hZMj6OHLvHuP8J+vT43jn58ajRVjCzqSxBYJhJL&#10;OcJtIJTfOnxscZPmOLdxzMgoSodP0dSpU+URAzvduglz6NYprX0/SIs6DWjFzQm09rY42np3PH3w&#10;UDylylXxjm9IoqGdqpMneQp5sHqfXOPzzQWD6KS2VLOuksUKGs3dQjjcx+5lGBUq3Dp8bDHBMSOj&#10;KB0Y9+7dWx4xfOzhxqfXuveHmBpTjx6b3cXvR3FL2T3BiSEFSz3zljZPoqsuGEN3zJ5AJ3lf2cW5&#10;SmWKUCqXLsosmJ6e050OrvSWHhCuddm4prTR9fYWqHDr8LHFBMeMjKJ0YNy6dWt5xPBx/WrpjbnS&#10;xQtRGv/A+g9k0nuPDqVCBfJT/epRFDesh1jJN7Z/K5o2th8ljhlALRrWombNW1L/np1p+vjeIa0S&#10;rIRwmI5fvrEnxcTEyIB7UeHW4WOLCY4ZouPHZTR5gXHdunXFfs2aNUWCUJEOXR7b3O/HCCr+kS8a&#10;19O3nPMlcf1pFm8vmzSIJg5sQbOTBgnz80Z1M7t36eeXYkUY3InHt+43682HhlBkZKQIP1Dh1uFj&#10;iwl+JhQ/uA6My5Yt643EAvkyJIiyJQr7Ij9TrUukWQkD0xPE6O40Y2JfTggxNGNCH595fEwbs3v+&#10;4dPYj6mDG4jSxpM81WzPpXe5dBLhl/ej9hV8bDEhY0dsFDCG8GPgXKpWV0OPX+ltYKaGUG0c48fE&#10;y2Qp4Nalcf18++N6NUp3x+2JP1+aQGVLFqJypQpTiutRM1S9Mrc35c/vfRxWt6rgY4sJGTtEy5aJ&#10;XbyEgjGUOq+/N0EYIhvCIuvTh6MPwqGrxjejf1dyAuIfT1/J/+37B/mVEG7h3IXctmhWz/v4ed7Q&#10;BnTglVi/62RH00c29t2PDh9bTIjY+fxz8cN/++23tOSKrukRyEq9ursxogMphRPJkVWJ9Mtz4+jH&#10;p8fQd0+Mom9ZON734nh656HBdH1iK+rXuipN6NOEkga1pOncxhjbs2FYjcpw5LsfDT62mJDxI358&#10;DxKAjMA0nJLHuSqZCNLc5jko3A9UpUoVebM2QQQEkYNq4jEuGZAAdJkiV0jlZK4aPGsT6fjWyXSI&#10;q4vN8wfQrDFNaHDH6lQpyjs2M7fVq0VFmjmyCa24oy8dXpdEKZsnpVdZeomzzpswMA7DJoggIHKa&#10;1olMjzhWGv/IaNnve30iPXZ5Fxrc2TusThdGT5cqVYpGjBhBc+fOpe3bt9O+fftEZJ9qDh06RNu2&#10;baOrr76aOnTo4BsorGtqTH3ayY+j2Mewf95aAkDRlUv6Ig6t8v79+9OiRYto7969oofybOGHH36g&#10;iy++WD15WEzIuDrnkLdvsVgsFovFYrFYLBaLxWLJA2ACdh3VewnUvt6hg33l5gW5VWAtMuCRW6wC&#10;oND9UsIU0uAKlvtcRxZwmythjs5hrHEstaQVzP/27gpwrLZKiTCwhA4iTa37pUckaMPCNIW/s2aw&#10;9HPgFrlVCUI/p+y6BZAgMFc4VkWEnmS1YLlR9nVghtUT/5P72EJA2cdWySaIIGDydkxdrINIS/Xu&#10;iknblRRYDwwCsPsWCysUKkqwVILQwVISsazbWMtYWDMM7gESBEoXLFMFwX+1XDQWrxNTMDLKPtwD&#10;XAtmmEMTi9Go8y3lVh1jaQoltYSVxQAiTEWaQh2rGWyxMAyECdJBfbkF+qo+mJ0G9rB4O7a6W6Cu&#10;pUuBBIEfVf3w0axq3l3faoZqITskNpUggPJHLWqHrQLHSGBI0Cs1WQxgIlK1Iu86uQUqgrF9lYVS&#10;RF8GAmC1QAA7yr5Cd6+DYywP8aXcqqUiAJagQIJQ/iFBqHm8VYJAVYJzpgTxp9wqKbCPhXWbsVSC&#10;0c9bJHey9GUPkItRhwNlhm1V1lMsrBcC8OPoqx2rEkKt3bGchYYe0P0B+IEhtA/UfgMWUHZQQqDo&#10;x7ojYnUhBtd0+6kSxAmWWisVqC3MFatZa1j/iCNvgrS4CLYiMBac08EqQL29uz6UHdThgRaSwxKT&#10;+pKWOnAPqacSPFFgARsFSiQsZgNQdSlUtWW6Jtoouh8mkBEsFovFYrFYLBaLxRI2ch3Wf3wL7rFS&#10;tzl/ydMWi+VcIy3Z+VEVBuHo5BanvfTCYrGcTXi0FoKutO3ihYMflOwU4ELkBZN9t9j93UR+o1ks&#10;FsuZgMzoaYZMrS/THDJcyEww+ecWP6J87FnnlJfOLBZLXiJtm/O7KePSZqeGtJJjeN50qnCBc8R4&#10;PU1csPzLBdYI6cxisZxKOPPNNWbMbc5D0sopJTXZ2crX9pjCpIsLl+fR0pHOLBZLTsFN/moBMp0+&#10;7j3P4NnpxHNL4pApzLpStjt/e7Y79aQzi8USDqnbnYOmjHVsq1NTWjlj8KxzqnFL433T/ehC3wcX&#10;iJOlM4vFosOtguWmjJO6zblcWjmr4ALhNtP9usX27IdUlnMTzyaniuk5npvg6tvkcwp+RGnujguT&#10;OM4OeDY4ZaWz0859mh5h4eMw3UwH5/ANFHqTse8WOmvwyWo8C99I41XRWBY+LMMWH5Vhi89kAezi&#10;W+zHWPimCecg+KX2dQoHkM6vLHzEBj+wfZylf5sNc4CwpbEQFmV2iFWMhQSs+4vz18jt0zCQ4FgJ&#10;6F9rmoSP8M5q6CUnIkCi99AqEbfnOnp6EKQmO7tNceaWZ5szXjo5bWCk2b3e3QzczBrD+lwc+d+o&#10;3w0z6vgVTe5jxUkWzuGjSYXul47y1y2d/7FQEMEc2/dZKCBM9kexdHO3FDukYIatQrejoyZuMOms&#10;hB8hnjIm6mTnImnF4iWktMDxuSCUtyislzyfBvygOEdAx8lVUg+zdmrHkELd1Dss1LT6jUIHWSCO&#10;hc/eXxRH3nNq4gu1VaAGj2Fhggugrgk72M5hKWCGlotJOIfaGwxkzWbBDEI49BbEbrkFKCAw6Abh&#10;cgtuFfgaW00mgi1me9HP6/vPsTCvw48GYdoi91flZywntzjdDAkWz9V2+oHAIK0ohUW/tg4dXpcx&#10;vt3iwmWhdJLjBGtB7GFhbostLGRs3GCSJlVAAJRoyJiYFAX2sFVSxwq9gFCYIk+ZYXtACnNkDJVm&#10;qoBAJhzJglmwJi0elVCQqMJE7X/BwvBddQxwHh8AYU4PTNekpopCXEHY11EFEqatep6FgggtpV2s&#10;M57jmzImSm4mp3k25m5NdpaAtKIULhncYsQnFwib9d9CnrJYTh1cAHyoJ0KlNg1sggyTDJk8DLLj&#10;1mLJWVK2Or1NhcJny/wSqk2s4ZGdeMuO22yDqW/dby0U77K6eXfFeHRM0Ydn7UYsNLdVk1vtK2BX&#10;CU30C11mkAJzNWO6Psyt2Ir1C2s9C30i37AUr0vhetjiMQLNd7ytgH01l6Sa7RVmW+VWHeMNC7Y9&#10;2aAly7d2J8TPBfokoHie+pKfGfCYIOBjv/OAz5eS7kcYxH9nBnjTYCoUUrc7/9FNvq8ecT+6LKGT&#10;nXjLjttsgwICs/PiVadJeuHRmHWTdzdDYAMFHhke83zqbysUmKvzWxbc9mepQgBCfwe2aiJ6vJWA&#10;YBdbvApFhoWdN1iqgAC45kSDcC94teoHe5iP5Qs/Z3oskIoVocWzNQcEBQssYB1MFAZlcAxUAcHb&#10;wW7BXFrLU/D9PCfvw1/NWLJgSNni9JLWddianyyhk514y47bbDOLhfesqMkxfgAZ6EMWAoNFAXTc&#10;BcRhTYECj8yqZo5GJtZr4bksXHM/S73FwIIEnL9EpyPmalXgHOaKxRYtCxQ4mOtdoV7DAlwTU5a7&#10;hRaQqYAgvgHjZ744J3cRqO7YsoFvXtwTjtOaM9xabn38w+fzdGcdh/EL3I9QYdZGWSBsY0Wx5Dm2&#10;hzElJn5jsRWfLKGTnXjLjttsoy6KGlsJGVTt6+gFBJrveFWI7Ta5NaEXEG6wNAz8xGzfyaySLLxK&#10;RaGFMKBloEA4YaZH0pssFU689gTuRGzSTJaAM8NJ9jTDQBS2FMGe4no++OACNod7H+5juGG9LA/z&#10;DAinT7KVAHmSRfh998BhT1X2pJEOHjmVfdN5S2CyE2/ZcZttAs3s7qYrS70KxeOAG7X4hxusKKNm&#10;gHfjHg0JMJYCfRFu+sqtGxQwraUUGP3o5jy5DQn+JdTqNn5wIRHoXoywP77HkdNB2nbnBw6Dt2Ao&#10;ml4wjO/tXMunkeCUfHCh+a1yI40U+ARb2XefswQnO/GWHbcWiz+p25yZvlZCEW9Gh7iwwFovinYs&#10;PeH5LSei3HBhgdaZAst56G4soZOdeMuOW4slI1wYfEpJ6YUDy72eEN4cqUQHlWP5Id0RlxDqy0OM&#10;BtXdWEInO/GWHbeWvAb/inrGdCvQo1KOo67JGXyBNNLBIyGf9gmvrv3g1sNFyg9p5C5ULKGTnXjL&#10;jltLXoQz5V/8a+oFAzIqlk48JfC1lqjrSiM36EvBOSU13sUPuIfYP3QYV/ca+RTFsoSGHm/hkh23&#10;lrwKMhX/oshcS1l/YF/TNGktV1DX4eveLY1MsBWffAPCdDyOE6/84sOKLGUfUuvRWjJHj7dwyY5b&#10;y5kE/8LFWHpBgUFWYnxFTsH+dVR+S6NA4LzSDTAwAX+gXd6vbHU3+jgVS3D0eAuX7Li1nKlwRo7m&#10;X9xdWFSQp7MMtxq+U/5Jo0DgvJI+IY4f7N8x+HUyfUCcEr6otYSGHm/hkh23lrMBLhja8q/vKyg4&#10;Ux6Xp8LG509MDAXDa9Wr9u3bS1MDt93mC5fu5rHHHpMWLJmhx1u4hOqWz1vOBbhwuJd/bV+mTPWf&#10;cyMobL+Iz+2JEzLpmPFa9yoqKkqaBkD6yc0bn5vbUHCcZtLS0vg2T9CRI0fonXfeoTvuuIOmTJlC&#10;DRs2pIiICCpQoAAVLFiQChUqRPny5aN58+ZJl6cWPa7DJVS3fN5yrsGFxWb+5X0ZlI83yVNGuCVS&#10;zWefM08wkHHYiU9BkX521OxPnjxZnswdNm/eTDVq1KCePXvShRdeSK+88gp99913ojDYu3cv/frr&#10;r2GpR48e9Mknn0jfTy0hx7OBUN3yecu5DLck0odNs7iwcM/IhQIiyWcnE0qVwoeoISZc6ecDmv3B&#10;gwfLk7nDwYMHqWnTpvTnn38aM7xJv/32m9H8l19+EeHdt2+f9P3UEnI8GwjVLZ+3WERKieDCIoW3&#10;voyb4jjDcY4LjXU+80yoVKkSWwsx4Uo/v9fsoxmf2xQtWtSY6X/bs4euqVCJDtWtR6vr1aU1I0bR&#10;C9dcQ79UrkLvcSvBbR8FxJ133kmpqanS51NLyPFsIFS3fN5i8YdTBZ4TfBnYT5kQHY2XKCEmXOWn&#10;Zj/Tfosc4JZbbqVNmzYaM/wH739AnxYrRr9wYQGzPX/9RT+XKk3vfvABff3118KObn/t2rV04MAB&#10;6fOpJeR4NhCqWz5vsQSGHy/acSrxZeTM6NWrl0h0SkFRfmr2M3WTA/z999/i0cCd2QcOjKHlnQrR&#10;5+Oj6PGekXR9m1I0qUFxGtyiEjUoWYhq16nr66dACwT69ttv6d1335U+n1qyE2ehuuXzFktw+FFj&#10;F6cUb2bOhMsvv9yX8KCgSD9PavYzdZNDoIPy/PPPF+G98cYb6cknn6SNGzfSZ599xq2YSFq8eDEt&#10;WrRI6J577hFvNfIa2YmzUN3yeYslOGmO8yqnFG+GzgRkNHbiU1Cknx9r9jN1cwq4+uqrqV+/fuIV&#10;5q233kp33XUn/fTTLnmWaP/+/ZScnExPP/0UFySLaPnyZfTHH3+IR5DChWtSiRINhIoWrUNLly6l&#10;lJSTvF+XihWr49Nll82knTt3UsmSJahv3z50wQXTREG1efMWeZXMyU6cheqWz1ssweHHjHGcUrwZ&#10;OhPQ3GYnPgVF+nmHZj9TN5lw8OABzqy/08mTJ2nq1KnUufNoql9/MBUv3pLeeGMnLVjwAFWrNoGq&#10;Vx8vFBU1gI4fP05Vq9ajGjVifYqK6sIZuRjvT9DMhtKePT+z+2ifGVSyZAx999037P8OqlJlvM+8&#10;evWJ9MMP34sCpUqVMT5z2Fm58lV64YVVVKvWRJ956dIj6Pfff5N3kjnZibNQ3fJ5iyU4XEBU4ZTi&#10;zdAh9NizE5+CIv3sXKhQSG4efPB+Pl+Da+dRVLNmnMhU0dGxYhxDzZrxvoxWseJoLij+oQoVqvvM&#10;kNFvuOEm+uuvfSLjKvOoqBH0yy8/0YoVGzmzxlPlyoOofPneXONXFwVE8eJ1qFCh8pQ/n38Yc1IF&#10;C0ZSkSLVKH/+GnTNNVeLsRro38CALY/HI2RC9yNcQnXL5y2W4HAqiWB5M/SxYzLpBMbrxCs80wdE&#10;+tm1USM/N8GoUKGhluljOQP34dbCcc7Qw7gVMILKlGnHGbs2txrq+fyLyJ+fChUoQDUqFKfRPWrR&#10;sC4t6dIRPeixWfH03LWTKPWd8ymuTz0qVbkXRfedx7qLqnS6ggoVi6SKzbgQ4mOhPndQnSmvU4VO&#10;51M+LjNnj46hZVfE0dNXx1HaugR6Y0EcLb08XZ88Gk+paxLo0KvxtHh2uvkTV8bRjgcGUWTJaGpS&#10;qxnde+FoYb7riThKXZ0g3HjWsjZNIs/O8+g4788YVI/uu+8+GQteQo0zE6G65fMWS+ZwSvFm6JYt&#10;ZdIJjNe6V08//bQ0dTF9utc/1sUXX+znRoGa88MPP6TZs2dTI60QyccqWqgg9WzRgM4b2JGObU6i&#10;6yb2o8IFa1FCv970+BzOXBsS6fDribTkMm+mxPa/dUmUyplt6eXxtJwzdoMazahEVBuqc95qqhP/&#10;fHpBwKra9kIqVaGOn1n0iIVcQLxGtSc+y8dckPSbR1VbX0QFIqrS50uG0/sPpRcC0Ma7OMNzZv9y&#10;cQItluGAHp/jNd8yL93skZmxVKtSNBdm+WjbvTGUxuGEHbc+eHSo6BvZtQv9xhnjLFRCdcvnLZbM&#10;SXOcTzm1eDN1JrB1n9DhZ6RgQa9f5crR7bff7ucGhQq2FSKL0KFV8X6Z5YOHx9OTVyZSq7otqV61&#10;JrRo5jguDBLowYvTMxsKAxQQB1+MZ7tx9Nw1cfQUb9M2JVFi/7rsd34q02QkFanVjSJKVKbC3Lpo&#10;36g8TR5Yl26Kb0mLZ3ak+dPaUofGFem358fR4dXxdHhNPB1fn0QnN7I2pOvoukTa/ew42v3cOHp0&#10;dmeKrlRCXFvP1FCaa6ubu83g/pqJzUQcXDKqMbdOMvp3nO3ocRYuobrl8xZL5vh9j5GSIpOPGbbu&#10;U8Ch08qvdevEYCPdzYHXJ6ZnBm5ye7ZOpi5NK1LRIgXo+2fH+mWUUHSMlZ9r3Ucu6SRaECY7SsSF&#10;wIyhDWnauB7UrV1zmhnbgy4a3YV+emq00b5P7O+c8U2pYIF84tHAaCdMoWCsVAbfyTl0dG3GQkKP&#10;s/z8GBXOkG/dbTD4vMUSGpxavJl67FiZfMx4rXrVtWtXaapxyy1ef1gYOZkvX7p9SDyHb55MRQpH&#10;UKniBekY19TuzBGO9r0cK/x9+7Fh5FnHBc6WyTSya21KHNSW4mPa0uieTWhIl0bUu3Ut6tM6mib0&#10;bUo3XTqBrjh/JN0ycwLddPFYuv/CjrRgekd+NOlKz17dnZ5iXT2xhfC3V6sqdGILFwqy/yCnlMb+&#10;ta5fVlzDwwWX+7yKLyiVW1p3nI+v+x3xajYzdLfB4PMWS2hwyvNl7GDAqlKTJk2kqYb044+WlY2J&#10;fWK/OqKfIZWb83qGyK7QkfgvZ6Sbp7Shjs1qU9dO7ahbZyne79CmBTVtGE0doytRpzplqVe9KBrZ&#10;oiJNaFeFLuxRk5J6RtMVkwbT7MQYny6e2J++emqU8XpZVRo/Pswa3VjExcA2VUS4Tfb0ONPNk++L&#10;EWbVqlUTb0JM6G6DwectltCQKcarzp3FoQlYVapataowU51qT3JrQbhn6YladwM9wLW1fj4nNe/8&#10;dnRxbG+/jK40izP81UO7pZslxdDto3rTjAl9/OwpnTeqO7dKJhuvE6rQx7B5/gCqFIXlWx26gB9x&#10;cqJwfO/RocI/fGGLsR46elwHg89bLKEhUsx77/kyOO3fL4zcwKpb73HzPnXFRJ/btGltjYkaunxM&#10;E+Fm1rimAWvPrArP9T2aVabLkgYZM/zsMX3oyjE96abhPWje2L6sPnQHmwUqIBL4MSXUAoI2TaJ3&#10;HhlCgztXp4IRWNvZodljm9IfL8UGfGuRE9p6z0BxLfRT4HN3928UDD5vsYSGTDNEDRr4MrqJyMhI&#10;X+KD1LO5cuMpUShDIs4gdpPGteg7Dw2hetVKi9d/QzvWoHcfHkKeN843uwlBB/kRY2zPhsbMnhWN&#10;7tmY9rwwXvjtSZ5Cf70SS9fFtaSalUpwhsxHhQrmp+sTW9IPT42mlOTstTSyqwdndhK/B16T6r9P&#10;MPi8xRIaMs14waGS5K+/sGyHQyWL+88qhcQp7Em5E25WhAFEyIwPz+pMo7rXpGJFClChAvkpv+zw&#10;rFS2GPVsWUn0Z1w9rpl4g/Hqzb3pnYVDacvdA2j+Be1oaPtq1KtZRerbugb1bVefendoSr07t6SY&#10;Pt2oV7dO1KlDO2rdujU1aNyM1ZwaNW1BHdu1poG9u9DIgV0pbnhvGtGtIf347BjyrE/kQs07MCpP&#10;i1tknZtUFHGkFAw+b7GEhkwz6ZQo4cv0pVjPXNNdJMJhHfBG1Jv4CsnzkIczb4YEm8eFMQpiRCO3&#10;ZvZyS+GtBwfTE3O6043xLcWYioFtq9Njszvn+BuM3Jb6fSB8MBZo0hs+b7GEhkwzPjAvQiyMNaWd&#10;14YuGdqQJrjNOUOZEmpuSQxA4ud6rxLJI4RxDolirEMqxipsnEQn+Pjwqjg69HoC/cYtga+eGEWf&#10;LBxGH/CjzJo7+tKz1/ekRZd1oYWzu9C93Oq4Y0obmjOqEc0YKTWiEU0fnlHq/PXxLejOqW1owUXt&#10;hT/Lr+pKL3FLJvmegfTRI0Pps6UjaddTY+gwX/8QhwPhQbggvNpUYcdWyHWfWRV+TrfGjBkjf9l0&#10;2NxiCQ2ZZkRtg57xGaMapyc6zlScmjIo9a7+fgnTLVFDc8bF2ATaOoUzShy9w7X0osu60rQh9Wl4&#10;txrUqUkFKluysHieL8iPEeiPQHDCVfXq1alVq1YUExNDEydOpOnTp9OcOXPEtHH33nsvLVy4kF54&#10;4QVas2YNbdu2jd5880364IMP6PPPPxcfhO3evds3WQy2+MTbJDWZDOzDHT4Dx8S2b7/9tvB3w4YN&#10;9PLLL9MDDzwgrouZvK+44gqaNm0ajRgxgrp06UL16tXL0FcQijAgrEBEPirKcdWoRmka0rkmXcIF&#10;1otze9Ovz48TcexBAaT9BhgdinhVfmDyHAUfWyyhgQSDiVSKcOLzoMONm9WeTUnkeXsa7X91Aq2+&#10;uRdN49ZDDD/bY5g0+gPcg6B01YqOplGjRonM8eijj4oMhAyWkpIiCiH1NaMlayDuEIeIT2T6devX&#10;i8Jo6NCh4ktV02+iNHDgQOEH71ssoYGFcJCw6tatSwkJCeIbCkx6cvToUZGYLGcf8qe3WDJHphnL&#10;OYT86S0Wi8VisVgsFovFYrFYLBaLxWKxWCwWi8ViseQM+eTWEh4F5NZiOW1gIE1J725AYKc76wK5&#10;D0wDcN5g/eTd9XExy+PdFW4+9+6K/U9YV2hyAzuDvLsC+HO+d1eQzErx7vqoY9DDrL9dZkr5WQqE&#10;4bh3NyAIUzvvro94gzazYNd0rgQL/MmCHaWXWTowAygojnh3/VDnAfajvbt+/MtK9O5aLIFBwlQJ&#10;MRT9w1LguIbcKrB/vUu7WXoB8SUL9pCxt7NgZxjrAAvmL7AyA/amenf9Coh9LGQwN7DfWW6VbmP9&#10;xdqvmc2S23IshSogsL1FCnbU/kR5XJ+lcyVL+RuKdCJZyqwaq5cmmOvHECjL0v1bIrddWTVdOsqy&#10;BYQlS+xkIWEhwwYDdpCRmrNQY29kIYMGUkWWQiViXQCPHZezrtGEQgzUYpncBZObIayOLIQbrZ9L&#10;WVGsRiycQ+ZxowqIKiz4idaOvkUNjS0yso4qIG6UW7RKFsp9kMr6hrWMpczAGhaOlcAKFuwDmB1m&#10;/cBSZjrKzV2sVZnIYgmLlSzVPH+MlebdNYKEWF5uj7HQ5MV+IOno5rPlFmD7oHc3U35kbfXuitpb&#10;+REInEcrQglNdxSCupnJjxtYB1mqgEAhpuxhm1kBoaMXEAXl1l1AAL0FoVCtGphfxdJbczo4j0eI&#10;CawO8vgEC48jblksIdGShYQE6bUoaj2YvSSO/IG5SrTTWMg4yLRo8qvCArU0mrjYV6gMpvSL3AJs&#10;9QIC/kd4d/24kKXcAHcBgcynHwMchyI3eDxCJlboBYTqH8BxJ7lVqAICcYMtwqgXECh88ThkKiAS&#10;WDBDS0EVFltYQNk9j4V91WmJAgqPDnp84ff7nXVSHHkLFbRG8Ehman1YLH78zEIiSxJHXvBsrhKh&#10;ArUnMr5ujn1VQIBSLCRG5d/9ch/6jqVAon/KuysKHmUHvM5Sx0pPsABqTWXWGwYaqiDT9QcrGKq/&#10;waQGLLCAhWP38z2EDPaV3EcfCrafshSZtSAA9qHnxZEXPLLp1JZbZVd3Hwy0zMC1LLhBf89lrP/J&#10;48Usi8VisVgsFovFYrFYLBaLxWKxWCwWi8WSN/FsFqMlHc82J4mSnSLC0GKxnNukJTuv0naHPC86&#10;RbFV8iQ7sdKKxWI510jd5hzTCwSTuPD4wbPdaSWdWCyWsxluFdQ1FQSZKW27s8LzZqaftlssljOR&#10;1K3OalPGZ/OJnrecCinJzs+m87q4kDjOrQ58RWqxWM4G0rY5h02Z3bMiY2uAHyWGpSY7h0z2dfFj&#10;x+8nk8Xn4BaL5UyDNjgNA2TsQ9JKULilsIALFo/JD12pO5zP6SXjV6QWiyWvwQXASlNG9iSLz6LD&#10;gpKdStya2G7yTxcXJCe5QLlVOrNYLHkJrsELBcq4OCetZRl+7OjEBc+fpmvoYjtH2W4z6cxisZxO&#10;PJucZqaMyrU+5jHIUfAY4dnmXG66nlvcmviCvJPFWCyWUw3X1GtMGZMfIzB1Wq7i2egU5wJgven6&#10;btm3HRbLKYLIyW/KhFxYBJsLM9fwbHGq8iNMKIOs0jxvilm2LBZLTsPP9ENNGS91u/OutHLa4EIr&#10;H7cSZpjC5xYXFDs865zC0qnFYskOqcnOh6aM5tkq5nTMU6B1w+HdYQqvW1zgXUo3+S22Y7FYQkW8&#10;eTBkLErO+8vIHeXHDm7ZpBjD769/PJvE+hoWiyUzOFONNWQiNMuxwM4ZB7cm5pjuxy2+vw2ejU4F&#10;6cxisehwBvnMlHG4GX5WfDnJBd8npvtzK3WbcxMeU6Qzi+XchVY5xdICNcMfP/smaDmx2WmVstU5&#10;aLxfTfxo9Rfb6y+dWSznFpwJzI8R25310spZDbcSruMW0wlTHOhie+97NtnXopZzBM4Uf5sywrk4&#10;JBlT2G1bkDEu3OI4S2NhvdM8RXFWZkt1uc9j2XC19JgOFmgFWMJLLeWl7+u4/cSxe5jqzS5hKTO3&#10;mQ5Wh1b+VmdhX6kLS4Hl3PF1H9ZUxDqEe7RjfRl63b1ayBQf/9zk3fUDqzur9SvPSTxv+0/b5kv4&#10;28VCsecyIg21qe/Q989mjB+3uDVxOCXZGeF1eurBoqb3acKinQ9ox7ewFBewsLQ61ldU6y7qwkKg&#10;YCwLGQRbCOfc+wAf0GABUZhhi/UTce5FFlZhxj6WcFegAweDTNxyf4iDBUeRweEv9lE4qKXLUTCp&#10;wgHhvZu1iwUz3Bv2sWjq3yydV1jwD01hvXCAGaTWjlTHgXTWw62CUaaEnrbD2SatnMtkSA+eHc5U&#10;LjSPm+JMV2qys5tbH2Xg5lSBWr+dJgRYP0YNCLAQKZYDR+2K2lZhajkMYMEfbNUCptjq+6Ayaw4L&#10;Zthi0g24+Yx1u9yvylKMYaFmf9qlv1hu3C0HU+GgWkqBpDd91crQWJlZLxzuYuF+4JcOCro13l1B&#10;HRbi76yGE/A3poTt2ZlhcdlzFXca8yG+7Uh2njTFn1tsT185/JThF2ANJP5xLCRw1OBoTrtvNI4F&#10;ULrhGE191LjQTtbb2rEqAVGwwK6+onIyC9dyg8JBv56SXjigwPmS9S0L57Af7LFCN3dLLxx2sGCG&#10;repIC/RYAbAStds/aBDrrINrtHLGRLzN93hp8eJOD0Y8W506XAAYC1q3+LGjr3SWKyCzKCHA+rHO&#10;B6yuLDxSBEMtEY4Mconc1/UsS4EPa2CGTIfaFdf8iHW93Fcz82BtAiyJHkwKPEoEajm4gR08XriF&#10;Pg1VOKD1AjNlF4URCkkcK+k0YbnNAOLjrPvkN3WreRAQJ+5npBVLOnqaMaWRDHiSnYGm+HWLW216&#10;BZtjXKUJAdaPFeezcA59CcjIQL9JSAE7qsZA4bCXhYAjU/3OUoXDENaNLOUWGRrX/JEFO9hHnwJA&#10;hkOBUSOA9OtjXxUOkF44IHPqnWI4/7NB/7FU4VCTVZsFu9hCKBzUaye94xKtKtjDPZiEc2cNXAB8&#10;a0qoJ5KdptKKxR/8/rpCplABhx67LGNcmySd5DjBPL6fhSGuKjO8KbfgO7lVoHDAGPknWGh6ow/h&#10;Xta1rLdY+jO6+5qmxwoUDjNY+I4eYUCtBCm3uh/YV30EQPV1KN3JApFSKEhQcKlj2FH7KEwWsdT1&#10;oNdZgQoHuK3HQusKcYDJT9FPoT49xvkzHs86p5QpUfJjBFpHlsCoNKgUDj53pYqLuP7d9BtwCyKk&#10;uTWzQrAAoycfGWEwC48AeK5PkkLrQAcZAxkLBcNoVrQUWgvo1NQ/rnFfM7PCAQnwgJRyq7YlWCIC&#10;pYJxKWs2azPrY7kPwZ3aL8pqzJrGeoGFxwpkdBQOeBeNAg+PMQq0HB5h9WEthwED/yax0L9yxmee&#10;X15w7jclSk6sD0krlsDoaRMKB6Nbz05nILfg0tTv4NnqtJCnss3nIQhgwk2Mf39VHHnZzUJTH9oH&#10;Aw39saKzd9dXg48SR+moG/2QFej6qnAwAfefenedhqyrvbvObaxfWSoyldTbFvRn4Pg9cZQOzHTQ&#10;qkBLB/eL/pBEFgqH81go+P5k6eAcuIaF5nUP1oMs+Ks6bc84OPD5OBH+oRcIPiWLeLdkDtKArnDI&#10;1G3aduc5uWuxnBrwms1UKPy3SSRSu4pU6GSawYOQHbcWS87DtdEdpoLh7gt9iRSD4iyhoWduKByy&#10;49ZiyVkw3NldKKRuczzFCvslUn2gmiU4erxB4ZAdt9kGbx+CCaAJiednJTzX68dKwGTuVkGWAiMj&#10;1bgGvMoM1rGCYc+Kuiz0hyjp/MDCGAkFXqnibUJYpDrOx/xrFEhznOdYqh/EDzZ/MJA83qHnZwy0&#10;2Smtd3L5CoZk0SGLjmU9kepD3C3B0eMNCofsuM02wS6ozmHcAT4Ewas6bPHWAp1R+B4Dryuxrzqn&#10;cF4X/HCbqcIA3/Tjuw41FBt2MRIR0sOFYbh4lYi3JthC+A4Dw6gfZ+l2ce4rFsb0wx8M0cZrHuUv&#10;BAfkFt8cxjb4gJncRSGwmQ8w1sEP6S6JtyN0sf27WWultTwPFwrz3IUCBHNpBbMZ8a35lCEuLAHR&#10;4w0Kh+y4zTbui7ulg8IBYCJQjCbEeWyhK1gm3H7ocP4RrQjlL+zCDHK7w+tCjC3HFkLhgFeYQLf7&#10;tdyqwVxqdCIKmIBrIrIHftfjAPzHgeogD3GyiNsOgBnbw5gJP9hsfF4uHDjc+Th8j7KWp64yfwDk&#10;eVG80lWUYuH+leybitDR4w0Kh+y4zTa4IN7RB5KOysTDWZO9uwI0n/WhzDrwX//KUwetBtTqGDGp&#10;WgRKeE2KLUBt/z4LrxexhVA4rGbBjjvSMK5gokHGyOWS7W3OJPiYTMD7K9lMjAjl/WV8063l/gts&#10;jlevPthDFA4TWYN1sd07WXmucOCwFeZwpSLcGfQ6iwsFbi1gtKgb9wdrOfZe/RxAjzcoHLLjNtuo&#10;C6KW4LQjPoVGcx81hRucBygcMAoShQKEEYTBCodNcoshzzq4JsZGxIgjx7mMleLdFY8uOmgl6F+l&#10;6S0HNxjTUMkgY+Syoc+cL76cCwAM9BLo5wDOsb6Qh+I8Z7b/WMtYi3VxZGG8R56Bw1MP4Q2mtEud&#10;h6V1E2zFJ3y9awkNPd6gcMiO22yDC6IVgC2e37GoCDr0cOweK68XDsjUqKEhfJMQrHAA6NTEvnqG&#10;BThGKwBbaBYL/mL0ov6JOAoRnEfh8I2UXjhgUJL+CTlGUWJ+Brfghx98Q8PZMIM54ELgMs7kYnZk&#10;tmesKeGWz5VluwelUZ6EwxmBsPo0j6UeIZZIs3QFKnT5lE8Y5GUJDT3eoHDIjttsg6Y9EgMyD9AD&#10;oL5HUOiFA4YZ41NpyP2FpE6wG8JoQnR2YhQkhljDLjIhtvrbBrQ4EE53ywGTxYAtLD3zwi/4iYlj&#10;sD+UNVPu+8EXoqMBXsvhnNzFIwXeQOhzNQjYTMQJb9HiUB+n5Tk4bP/hfoQeZ6mCgfXXSudvvokK&#10;6jzb5dsxgvhQQhqwhIYeb1A4ZMdttkDLAB9EqY+EIARA7bsTiSocMDQabwOQQZViWSaC3RD8Q58D&#10;HjvwpgBfRCozdS2ASVRwrPuFD6BUGDF/g0JFYjAJeKcMO9av44MfL/D4gCHTAraLDjwPW/YVWmxn&#10;FAvDqwVs/2W2hwyWpz7R5jDHynARXektEJRmjRHxgd8f9hore3yvaEW6gV0lfORmCQ093qBwyI7b&#10;bIH3/6h9l2pCAPRj9T4brwSRkfCmAGMTUJOj9x/fX8BNsG8gAoGMhUcYtB5gD8+7I1nod0C/B+c3&#10;Ad5A4I2AKsQ+YaGzT4URCRnuAOzh4yfYU5kU4VSdmz7Ywo8svA71g29yNgcGGSQNW7n/OJt35q2a&#10;EQoBRpj9YDslOdB7pZutvD2tKzlx4EWhhvBQYW+BAHmSHSpXWoQf8k3lxnZ3C7teczfKPuSev9MS&#10;GD3eoHDIjttTBt5c4MtMgAExbsbLrRt8qBQITBHnBvbdrxyD1cR4kwDpc0qqae4UcB/yzDmcwfVX&#10;eH7wOd8yZ1yC9ZK7RtguvtI8bZzY6jShWd6MLrTGWzCkJvv6lJTQh+ND2eeCAp+t6+hu5sPAEhJ6&#10;vEHhkB23FktG0nY4m0UrgROUT2gx7BTT7gGV2CB04Prgls8/yo00Uij70GIYWEJCjzcoHLLj1mLx&#10;x/dtxGqtYHiA9T+/1pWe4CAf3OLxvfLkfTHGQ6LbxxgTS2jo8QaFQ3bcWiz+pG1zPKJwqCkLBnOi&#10;UolNyQ/VT8Fb/ZWybt9vMJglKHq8QeGQHbcWiz/0ulNGf6TgxwRM7e9GT3CQH1worIJbSBoBZRfy&#10;66ewBEWPNygcsuPWkpfgTHWSf0FK4ed43r/nBDfLuWmuj9k4JXjuceIQDkgauYG5rgywoXCvPVro&#10;9k0FjsWMHm9QOGTHrSUvwRnJN1bAJGkt1wlQ8+vAXFcG2FC454IO84hKo+BuLEayE2/ZcWvJa3Az&#10;PoV/Rb9CAeKCw/S9Sq6grsmFhG+Qlgs+HTzRsdv34QeUbhTcjcWIHmfhxlt23FryGvwLFmL5FQxS&#10;xaSVXEddkwuq66SRGz7tpwxwYTYBfkDSiL0L7sZiRI+zcOMtO24teRGuYr/gX1IvGITYHOuA5Cp8&#10;ndraNd0LDiv4VPBEx4b5WMIfLigGshFGrir7kCU09DgLN96y49aSV+FfUmQsrm7Hq31NgTJttuEC&#10;6E51HWlkAud0GeETwh/2E8PPMWQ+UzeWDOhxFm68ZcetJa/CGWo917hiuDX/qhF8LN5kKPE591oe&#10;OQJf5xt1DWlkAn0ROK9kBH5A7CdGUdrCIWvocRZuvGXHrSWvwr9khm9COJPdzea+AgIZWZ7KMZTf&#10;3GLBXJqBwOflbC14ouPwvaD840Osh6rsQ5bQ0OMs3HjLjlvLmQhnOvdUbVijM0dQfnLL5GJpZAJf&#10;o7K14ImO/Wim/ONDWzhkDT3Owo237Li1nKlwAbGBf21fAcHHGSaTyQrKP87J+uxYbjBrOFsLnuj4&#10;RBn4BRW0HZJZRY+zcOMtO24tZzL8a7dh6QVEKtfWWV5qjv3Ir/xifzBPRiCwSDBbyzzRKf8apdtV&#10;soRGduItO24tZzr8i+fnQsE3sQzEx1maTIULhPRZn4KwevVqtpKe6IIi/btfs5+pG4sPPc7CjbdQ&#10;3fI5y9lMquNcwL+yLzPy8b+8xcxbIcNu3vL5EYSPPvqIrYSYYKV//2n2M3WTR/B4PJSamkq//PIL&#10;rVmzhtLS0uSZU4ceZ+HGW6hu+ZzlbId/ZbQiTvDWlym5NaDPqRAUdntUuCtSRCYbM3v27GFrmSc6&#10;QaVKvrCE7OYUgIyfkpJCx44do127dtFLL71EV155JQ0YMIDy5ctHERERVLBgQSpUqJAQ9m3hYDnj&#10;4Uz+KP/ivkzJx/okugFhe8eFm3LlZLIx8++/aJSEmGCbNfOFI2Q3OczJkydpy5YtIvP37duXypQp&#10;IzJ8//79aebMmbRw4WO0bds2+u677+jvv/+mP//8UxSASmg5lChRQhQopxo9zsKNt1Dd8jnLucTf&#10;jlOKHxP8+iJY7oWB/GD73lek0dEy2Zg5ehQNjPREd+DAAXnGQI8evuvrbnITZOLhw4fzbUTT2LFj&#10;6fbb76C33npLZHpk/t9++41+/fXXkIUCIioqSvp+atHjLNx4C9Utn7Oci6Q4zq/86/syKLcOVspT&#10;GfDZ69pVJhszaIp7rXv1448/yjMGZs3yXVt3k9vgGj///LPI3Kj53Rk+HP31119Uvnx56fOpRY+z&#10;cOMtVLd8znKu4nGc/pwCRAaFuIWARWoyTHvvszNtmkw2Zo4fx9NHeqJDB2VAli3zXVd3k9s0btyY&#10;3n//fWNmNwmtiUAtCrSMKqHv5DSgx1m48RaqWz5nOdfhVsMhTgm+zMqFxFR5SuA79/DDMtmYOXEC&#10;fZ7piQ7P8wHZtMl3Pd1NbvPggw/S448/bszs0B5uDbz36af04tPP0BouDJ/p1o3uqVRFPEK47eJR&#10;BI8opwM9zsKNt1Dd8jmLRbQiLubU4MuwXED8KU8hBXnNV6+WycYMOvi81r165ZVX5BkDnLmUv7qb&#10;3ObLL7+kK664IkNGh77/5ls6Wiua3q9YhZ7v3IlWTJ5Ctw4aROsbNTIWDvv27aN69epJn08tepyF&#10;G2+huuVzFosXTg3FuBXhN+MUFxqdfcfvvSeTjRm8+/d649WSJUvkGQN79/quobvJbQ4dOkS9e/c2&#10;Zvbd/PjwSZGi9O7mzT6zDcOH0+q6dY320ZHZiAuO04EeZ+HGW6hu+ZzF4g8XEH7fZ/jEmScYeN/P&#10;zn2aP3++PBMA6a/uJrdBGAsWjOCyaW+GzL6XHymWVq1OW5591mf21JjRtKFadfGa9vvvv/ez//vv&#10;v9vCwXLuwSlDn/nJq0wKB+B16tV1110nTQMg/dXdnAqKFy8uMrae0SEUGOuHDqe5F1xI1994K904&#10;diTN7VKJ1o+sRAcuqEmJk6f6veFAR2WDBg2kr6cWPc7CjbdQ3fI5iyUwqY7zE6cSb0YOs3CYMWOG&#10;NA2A9Fd3g+f43KZHjx4ZCoe9e/+gMWUjaMOQKNo8KJLubF+aJtcvTPGtKlG/qgWoVOHC9Pnnn/u5&#10;gR/oc7CDoCznLJxKvBk5zMIhMTFRmgZA+qu7QW2c28ycOYt2795NBw8eFGMz0A+BjP4LZ/jzzjuf&#10;Fi9ewlostHTJEn50aExjxowRhUr79u2pdu3aFBkZSUWKFBFDqu3wacs5C6cSb0b+4QeZbALjte7V&#10;qFGjpKmB48e9fmr2oW+++UZayD0++OADUXBdfPHFdP3119MDDz5IK1asoJ07d9K8efPonnvm06JF&#10;i4RQQGA0ZV5DjzMoHEJ1y+csluBwKvFm5EzeVgCvda8GDhwoTQ0EeFuB4cynk3feeYduvPFG8abl&#10;6aefphdffJFat24tz+Yd9DiDwiFUt3zOYgkOpxJvRn79dZlsAuO17lXHjh2lqYGvvvL6qdmHVq1a&#10;JS2cHv744w+64IILxOPCnDlz6K677qT7779fnvV+n/HJJx/TunVruVWxiBYuXOgbz1G7dlsqXrwu&#10;lSjRQKhUqarCvF69dsK8WLE6QgUKlBOvfQsUKEDNmjWl2NjxfK0r6JlnnhGPOaGgxxkUDqG65XMW&#10;S3A4lXgz8u23y2QTGK91r5o2bSpNDaxZ4/VTsw/hE+nc5Nixo2Jk43vvvUvLly/jFsJi0fcwevQo&#10;Gjp0MHXv3pvKlm3MGRefZtdgdaaiRQdTjRoJ1Lz5KNq/fx9Vrx5LNWtOYLNYoWLFvUOoGzSY6DOD&#10;KlbsIsxr1RrpZ16iRCdhXrRoPT/zYsVCH1ClxxkUDqG65XMWS3A4lXgz8qRJMtkExmvdqxo1akhT&#10;A/fc4/VTsw9haHNWwQjNAwf+5gy8X3xmPXjwEM7QI6hKlR5UunQZtuHh7VjO3BNZ40Um79Wrjygw&#10;qlZNz6Q1asRR/vwOVao0QDOLpZYtvYVDlSojfGYoJGrXbieuX6fOGD/71as3EeY1a3b2M69Wbbgw&#10;L1Kkt5/54MHThXko6HEGhUOobvmcxRKcNMfxcEohCmHAD1v3qXTp0tLUwNSpomCAdDf3oNAIApr1&#10;//57hLZv30FXX301/fTTT9x8r0ZRUUM4E8aJDN+uXRL9739fcI2d5Mt4Zcp4a3d3huzadbT4JqRc&#10;OT1jewuHqKgOmlksNWkyhv788w+224OPvS0HXLNbt3FigpgqVQbz8USfatduL8xr1qzvs49tw4Z8&#10;7yIs/oVPfHwm40I09DiDwiFUt3zOYgkOFw7ehXOqV5fJJjBs3U8BQX8EzrvsI8ObwDN6dHQzioho&#10;zRlpkshMVaqMoW+//Zr32/syGNS163m0a9cPnCnjfWalS3ub+CVLNvKz26rVOFHgFCvWh1sPo6ly&#10;5UFckHQWjxWFChXjDFyZCkSU9AtjTip//qJ8nfJUvHgtatu2Dy1btow++eQT+u+//0S4Ao2hcPsT&#10;DqG65XMWS3C4cMCn3ESRkTLZBAajD9lJpgmP8MESzmt2IczAFIjmzTv6ZeyqVcfTq6++TC2b9/Uz&#10;R+Hwxx97RWb3tibGc4bvRHfffTfX5nU5w1fkTIl1ibFsp/e6+fPno3z5ClLxiq2obP1hVLBAISpe&#10;qhxF97mTovvNp+i+86hcg1HC7lWxPejxKxNo+Zx4Wn5FPO1+NonSNiXRI5fyMcxYD10STylbkujk&#10;pkm04c54WnZ5HE0fNoAqRNan2N7R9OFjI+jq2H4U16c9jejSkro2q0c9W1Wi4oUjfGGC0DEaH58g&#10;YyAd3Q4UDqG65XMWS3C4cDjCKYW42pbJJjAVKlQIKeFxbjUWDueff760kJHNmzfz83p6RyB0/vlz&#10;6KGHlvL+OCpfvi8/YjSjEiWqi7ke4V9+zlwFuRVQpFBB6t2qMk2NacAZsg3dOmkYPXlVEn37+GT6&#10;8dmxVLBgNarR7XouBO7iwuBuKlK2DhUpUZ6i+9/jNYOGPkR1przO5xpTudL16AkuBBbPjqO/Xkqg&#10;lDUJXCDE0VIuBKD7Z8RR2toESl3DBcMVE33msH9i3SSaPqIRFYyoQaO7d6cnrvSeS2M/UlcniK1n&#10;fSJ5kqewptIuDl+x4iXon3/+kTFhCwdLHuGk4zzDKcWbmTMB8xuwE58CovyrVcvPfmxsrLSQETSx&#10;CxWqzoVATy4A8EqwFNes+UXtCrfRlctRRIGyvF+Gbj+vDW2fn8g1vLfWfubqOM6oCfTvikRacpk3&#10;Mz51VSI1r9OQitXsxAXCvPRCoN/dVLx8HYqs0SHdTBUOk1/l1sQdVLn5ZL5uJboxYRgdeDVj4fDg&#10;xXF0fOVE8nAB4S4c/oH9dRy2OQmU2K83+1ON2jZoya2MJBFGk05unkSRJQvTa6+9JuJCjzMoHEJ1&#10;y+csluB4HKc7pxRvZs4EvL5kJz4FRPl3JxbvTrc/ZMgQacH7eTWewTHSUrcTkT8/1eaCYESXFrT2&#10;zpH056oEalW3FTWq0ZQWTB9H7zwQT6lr47mZ782QS1ivzWUzzmSqcLghYTj7VZmqdpkjMzw/PvgK&#10;gvlUIqo6lW04XDNjjX+S7b4mj+dRbW5VlK7SnUZ2rUOpnLH1wuFRvvZ/q7n235BIS2VhpAoH0aLg&#10;wuGxWV6zx7kFMrFPL8rH9zamVzSlBCgkPBuTuBApJ0Z36vEBhUOobvmcxZI5nFK8mXn/fpl0zHTo&#10;0MGX6CAjJ0+mFw6uSWkxCzRaCOgfwHG+fA6VKFqALh3ZiD56bBh9smiyaAkgU905dQQVK1yELh/X&#10;kp6/LkkUAsj4b6Nw4Mx0/3SvPZi9tYBbDtxkT1k3hRpUb8qtjipUd9AjFD1uuSgc8LhQ9/w1VHfa&#10;eqqd9BIVLVmRyne5kCKbj6HSjQdTsdrdqUC5huQUxkp+6eFVKlo4P7120yh6fW4cvXQ9CiMuHLjQ&#10;SuPHg4e50HiAHzPQmsDjhmdjogjfPRfF0SMz4+jZa+IoeX48ed6YSvF96wj/5l3YngsWLiQ4zHoB&#10;kcaFyqSBdTNcPxxCdcvnLJbM4ZTizcwffyyTjpmePXv6Eh1k5I8/0gsH19RyXbp0oTp1vBnk/ks6&#10;UipnEPEsjozBNe7i2RNp1ugYKlKoFl00pB/99WIC/fJ0vK92VoUD3Nx7ofdxAhn222Vx9OMzY6hA&#10;RH4qVKYqFW84iApVbkn5ChanWhWL07BO1WnmqEZ0S1JLeuXW3tSoehn64LGhdPDViXR4dTz9y9c+&#10;ya2AkxwepROsQ6vj6Kdnx9F3T4+hqDJF6J1HhmTI0Oh38N2DZo59/ViI3e5fEUdFC0VQmeKF6NCK&#10;if7nIQ6LHmdQOITqls9ZLJnDKcWbmQO8alQMHTrUl+ggIxhurPxjdPtQZIlC9A9nSF9m4AyDDrpn&#10;ruXaO6ICXTm+F625NYFeuSGO9r/CmemleHrjvnh6/8F4+mRhoigs/DNoPN0+pTW7zUfvPjyUTnLt&#10;69k2xVszS//TrxVPx7ZM4seU8rRXFAhsh6+d7lcAsR/b7xlIreuX47CaHwvCkWfzJKrIhQ3i4+BK&#10;LS6k3HEWDqG65XMWS+ZwSvFm5mLFZNIxM27cOF+ig4w0b+71S57X7VcqW0QUBCrDpq1LoCVzuoqM&#10;fcnoxuLZ3j/jZ65bJrWmggXyU8qWyZm6/f7xUTQ7oS916diOLh3XjWbGdqcpA+rLNw+BdZgLHLwO&#10;fe66HsbzYYvD+Qe3GhAnSQPrZTivxxkUExMj4jIU3G4DwecslsxJdZydnFp8GToQ5513ni/RQUaU&#10;PzVrig+ddPvVyxXzZYBvnxxFBfkxoGH10qK21zNHqEpb6+2823BXf59ZCrcOTrB/Jzd6WwV4jkfm&#10;RxN/y/z+NHf6SBo1eCDdcmks3TF7As2NaxG4UOFHjZsntRKFV/KCGLOdrIpbLUX48aJ9w3IZzulx&#10;BhUqmF88jgUaNKXjdhsIPmexZE5a584LOLVkWjhcfvnlvkQHGZH+bG/QwM8uVImb0mja3z29vTi+&#10;d3pH8Yztzhwhi90O7VSNalUsSSk7pgq/X7mpFyUOakuJMW0ptl8rGt2jCQ3oUI96ta5FMW1r0rUX&#10;jaGbZ3GhwIXDLTMn0OzRTWjBRR3pwUs60VNzutOL1/akh3gf4ybQYbrijv7kCfIaMkviwuifTZNE&#10;HCy/qluG83qcQZ7tU6gQF1D40hOjK4PhdhsIPmexZE7a/v3phcMvv8jkk5G77rrLl+igDBw54isc&#10;arHevH+Qn/0SRQrQc9f3EPs/PD8ucI0dhtLWJ1FMu6rCz+rlS1DLulE0qHcnGje4GyWM6EXxw3vS&#10;jLgYGt2rCQ3rUo+ShnakhNH9KGl0X4od0Z8aVC9LTRvUolat21LTFi2pY4f2NGpgd7p0Yl8a37Ou&#10;eMVoum52lMZ+VipblArx41CqwX89ziBhvnkSlSlRSIz7wFyXgXC7DQSfs1gyJy0tLb1wiI+XyScj&#10;mD2Jrfvk5uQNN/gKhxROzKaEDj15TfccKRh0YbThtgcGUat6UdS/Z2fq1rmdn9q1aEhNa1enVtFR&#10;1KVuWRrcuByNbFGBEjpWpel9atOkwW1odmKMn0b3qCcGOpmulyXxPR9aEy/6SPCosuelWKM9d3wp&#10;cxQq9aqVEmaYuMaE220g+JzFkjl+hUOQpfhffvllX6KDdHBur/KDpTJ/kUL5/dxA/67yjmjMadHG&#10;SdS3ZdUMmVzpqjE96BKW93gQTR/egy4Y0JoS+jaiqcM7+tmFYnvlUOHAcYHh0hcNbyjuv1JkETqB&#10;wjNAAdmhQTk/+c6x/TR2V61cMeEPZrNyo8czFAg+Z7Fkjigc5s3zZWwK0PG1fft2X6KDFMOGDfMe&#10;S6V1q+lL0CWLFvTZV0pdm7UOyMx0gjW8U3SGTK5048jeNGti/3SzkT3ppjG9/ezoSujbINM3GcEE&#10;t4dXxdOlI5qI+y5TshC98cAQ0ZFqsh+q8MancXSk8POOO+6Qv4IXPZ6hQPA5iyVzROFw+LAvc4s5&#10;IA1guTm27hM+tS5XrhwVL1KATnCtrdynLhvhS8hVo4r6uYG+eHJ0wFozO9r/6gRKGNjKmNFnJgyk&#10;u8f2pelje9LspBiaxWazRvQIWDhcljSI4vtk/prTT+Ke4unE9qm0/KrulD+fI4ZNd2teif7isBnd&#10;ZFFpWyZRjQrer2TRUaxwx3Ug+JzFkjmicPCmGK/y5xeHbrAsPVv3CV9Hdm5agVI3TSJP2aI+96bE&#10;DB3ljAZ3eIV3VA1SykG9/eAwmjIs4+MBNCt+AF3BBcG1w7rTPC4k7hrTl24J0nIIp3DAa1LaNJlu&#10;SGxBFUt7BzeVK12YXp7bx/tK1WU/x8R+15V9EJheH6jfRikQfM5iyRxf4cCPB5xqvAoAW/fpyvHN&#10;xPcFSKjKnadqyYyJWAnP3vzM3LS2t0k8aUA9MURZPGbkQEvilimtvC0DV0YPJLQepscGLhzietU1&#10;Fw4cXhRuW+4eSMO61hD3ggJvUKfqtPXeGNG/kMFNLgkdv2WKeR/dhg/HB2e2cLDkIL7CAX0NSFDQ&#10;gw8KIzds3addj4/yJtK5vX3uUjPrbEQhwELmumVSG+FP4UL56eZJrekYZ0QxpiALBQVq7yEdatAl&#10;E/sZM3u4QuEwpls0edhffH3p2TGVNnJhMLJnNBWM8H5GPqBjNXr2xp50nGtwDwZyyXszhS83hdGh&#10;+IBN/22UAsHnLJbM8RUOoHBhX0Z3c+GFF/oSHbRz/kCROH32We6Em5mQqY+yFs7qRM3qYL4Gh8qX&#10;KUIJfWrT0su70K6nxoiPoNBC8axj+9qIR90ffPMQ07aayNizEgZmyOyZCW6gS+IGUuKIXjS0f1eq&#10;WbEkFSscIfoNujapKAqw/y0ZIVo/7uufbh1h6b+NUiD4nMWSOX6FwwcfpGf2xYuFEYbt4qOrIgX9&#10;X0s+e2U3Sn1ocHrBMLuzMeGGLK51RS29dQrtfHAIXTauKTWuVYavGyHGBajrNubHkiGduJUwvDHd&#10;lIBPunvQ2nn96f1FQ+nFm3rRpWw+uH016tW8EvXrUIf6tqtPvTu3opie7WlA767UsUNbatO6BTVu&#10;1pIaNmku1LpNG+raqR0N6deVRg7sRlNG96EJPeuQ543zvQXBaWgRhCUO34GV8b44UgoEn7NYMsev&#10;cABIVEpMnz59qGSRgnSMa2227tPdU1uTJ38+n11jos0BiZYCtxwwNuAIZ4L9L0+gPc+Pp1+eGyf0&#10;3ROjfPpWbn96Zow499eL4+nAqxPp++Ujae0d/eiBGR3poqENufCoTkM7RtOY7g0ofkBLio9pRdNG&#10;dKJpozrTxbF96JIJfWlE55r8mOMdzHVGiONG/32gQPA5iyVzMhQOBw74MvzuokVFz3savnrkBMjW&#10;ffq8XLH0guHu9I+fzhSJuRw3T6aTaxLpq8XDacXc3vTA9M50+eimXDDUon6tq4lBRya3eVX67wOt&#10;WGFeyYzPWSyZk6FwAB06+DJ+2vCGGRLfhfIchNeYegI9Y6UeHbBl5ejQ6VMk9fvo+vjjD+WPmg6b&#10;WyyZYyocMKUbp6D0AqByCUpdNpIq8P6bmjlkSqS5KfQBiEcNvN1Yy7U/C6MOaX0SpWH8BD8KpPAW&#10;jyCHVsbR3/wY8v2To+mzpSPpk0eGUvLdA+ilub1o2ZVdadHlXejRSzvTvRe0o+sntqDZIxvRDKnp&#10;w83Cucsxs1RiS5o/rS0tnNWFFl3WhZ67vqd4dHnrgcH06cJh9PXjo8RjDcJwmMOCMKVunCS+kSBu&#10;tajwI+ymTtasiH9Oow5jkJsGm1ksmeMuHKZPn06lixcUvfJ6n4JbHlbqijC/k5C1sp+ZzOiYmPUk&#10;P74c2zKFDq9Loh+fHkMfcmZ+mjPdLZNa0qxRTWhc79riK8y61UtTZInCHAxzZjiTVKxIQarH9zO4&#10;U3WaPLAuXTG2CS2f053efnAI/fFSLB3mQu84HuvQWYt40uPOHZea9q/0TigDYc0R/p3lL4yfz2IJ&#10;Ab1weO6550RiOqLe23MiS2tbNWPBULtshsToFmpCTNdGGBS0YTJ9/cQoWnVbH7oxrgUl9qtD/TtU&#10;o3pVS4lPufH5ckQEFp/JmHkyU+HChalRo0bUrVs3MZv11KlT6ZJLLhHL7c+fP18sw/fkk0/w8/cK&#10;2rhxI+3cuZPefvttsfrUV199Rbt27aKff/6ZfvvtN6G9e/eKiWrc+v3338V5fDK9e/dusWbn559/&#10;Th988AHt2LGDNm3aJFYSf+qpJ+nee+8Vn7hfe+21IiyYVRqtMSz5X7FiReN9ZKYILqgRT2VLFqIe&#10;zSrS5AH16W5u8XzIrZRja+JFPLsLj2e5YFXuW7ZsKX9lWzhYQkQVDsgkfEjfPTXaL4HpEs1fOdYA&#10;Q4MPcqL8gZvs6+7qT9fFNaek/vWoc5MKvoFCgYSJS4oUKSJqtNq1a1Pv3r1p0qRJdNlll4lMtXr1&#10;avrwww/p119/paNHj4oEfS6A2n3Pnj300Ucf0auvvko333yzaMkNGjSI6tWrJ+ILhWH+/Bm/dlUq&#10;wnE/qH1VumZCc3rv0aHUKDp9Vu0HHnhAXIf3LZbMQeGARIkMOze+JbcY4kUN5Nl5nhi///ni4XTr&#10;1PY0vlc0ta1fVtRgmdXwnTp1ogsuuEBk9Ndff13U0Mjk+FgL18LYiVCmPbNkBPGGOERcHjx4kD79&#10;9BN69NFHRQulRYsWxt9DF9zw1mLJHBQOGMvAu9S9ZSXRvMe+LsxAhNqqVatWYi7JefPm0dq1a+n7&#10;77+nf//91+951pI3QCGyb98+euONN+j2228X314ULFiQoqKi8JtaLJnz6aefLkATv0SJEtSvXz+a&#10;NWsWLV++XGR8y9mJ/OktluCcOHEi4zgHy1mN/OktluDgsUKmGcs5gvzpLRaLxWKxWCwWi8VisVgs&#10;FovFYrFYLBaLxWKxWCwWi8VisVgsFovFYrFYLBaLxWKxWCwWi8VisVgsjhMhZbGcFm5iZTYhSBwL&#10;dpSeZ+10mely05QF83yscjCQmOy6qSi3oBHL7aaW3OqocIQiNyY7JumYzmcmxTiXdN5gvcvqwNLd&#10;KDqzlHlflu6/WxZL2NzJyizxoHA4wWrOgt2ZLBQOP7LcmPyC2XTWrXK/DAtg/wqXdJA5Ur27Anfh&#10;gMIGx1XEkZf8rDoGwV5Dl5mSju6/iRiW2058AMHeeS4zJQXs6NJRhQP4iHW9d9eHu3BI8+76UYrl&#10;9tdiCYltrL+9uwFRhYOe0EJtOfzL+oTVkbWepdvR3ejmOjC7zbuboXDYwEK4dMqzdP9CkQ6OUej8&#10;EUCmwiEQsFfCuxsU2LvOu+v8pwmZHdLNSrIUtuVgyTFMiSaYFKpw2MdaDAMGhcN+FmozXbo7oPz6&#10;iQW3qDVRYIxlue2aSGIpe3rhUJCF/criKB1VOMySW+hiuS2qmUGXya0OjlE43CJ1gPWFdjyR5XYD&#10;lJ+hyA3MVOHQS9PnrC9dZqoPwu2najnUdKkJC+ctlrDxsDJLPKpwGMNSdl9n7Q0gndKsSJfQAgHw&#10;CxnvLU0mnpBbd8sBLRE3qnCowOrNms9SNWwh1hoWHnGiWIEKBwB30EHWV9rxJJbbDYBZNVa0OPIC&#10;M9VyQL8LcLtFfMAMrSPsH2ehEAZ4rFD2e7COeXd96C2HnqwjQWSxhA0SFxSs+asKBwC7lVhIwMGk&#10;+I6lrqH0PxZA4r7GJYXbTWZqy9JBJx5q2nostATgt+qPwHUvZ5mAX2qLQgGZFa0H1OAwy6xwwHYT&#10;DBjsI15Rg2MfBaXbLY51AWxHsFThUF1up7B09MJhVSZawLJYQuZ2FhLXY6w/YRAAvXD4mjWXhZrw&#10;Z9Y/ct8tBQoHZDJkDIDHERQORVgqYZtw+we7+v5D2jGERwbFZyzYyUymGhXmaotCEJ2uz7FUDR/s&#10;sQKFQ1m5X0BuUThgi45fEMiteqwAV7HQF6Q6ZHF+DsuNXjislMJxsnasdB/LYgkZJKTa3l2xj2a7&#10;CVU4HGXBHjLKm3LfpJtZCnfLIdTCwY1uF/s3eneNoHDYykLmUYKb7toxmvFZKRz6ya0bmKFwAHh8&#10;ATBD4aCOQSC3euEAWrPU2wqc1ws/hbovPBqCkywc648TSngssVhC4hDrG++uQHUQ6r3hClU4YMxB&#10;exY6vtDSQKKHG5ilsPAsj2P0TSjQutji3XU6sXBeLxx0oaPSxPksnFdgXy8c3I9EKBx2sZZqgpvl&#10;2vEOFjKNG3UdbE1SGRKPKDowQ+GADkPsI06wVS0HtDgA9t3A7HG5RYsDrQbEsSocnmS5w4q+DRTW&#10;aFm0YcHthyz1CDOe9QELnZo4xqOJxZIpeI5GgsGztM7vLJi70R8rABKe6hy8iPU0S9VeMGvh3RXg&#10;Wsj0MEcB8isrUMtBHyClQH8B/FavMwHc6YUD3pps9O4KcuKxQqFaDhhLgTcg9Vmwg+t/y1LATPUN&#10;INMC7KNwUIUi7g9bHVV4QHirgsJU2VGFA0Ah8L53VwA76s0RQEujBgvmeFxE4aH8UVuLJSjq/bl6&#10;FejuAf+Lhcyo1zR64YAaE37ALQoIjGHAPjIxwH5V764Axxg8pXrxgz1W4Liwd1cAOyhQTPb0wgH3&#10;o57pAWpw90AnuHEPgkLtrvMCCwWNjioc8DYAfqjW0sesGSwFzHBdvcCBmWrVbGe57xlvTHCM+ECL&#10;Qz2qKTd64aDGmMCNGxTGh1n43RDPE1iwi85YoF/TYsmASpgYyKODBIVXdDoqkSKRAXfLAe/UG7Bg&#10;R3VkYl9JoZrYCnUeHWZAHetSqGM0i93g9aLuBsL9BcNtX5cC++pthFu4T7QIXmUhzmCmg2PV56CA&#10;mcroeMxRfum4H0+A6vSEVsMgBDASEwU0CicUlrguCh0U9u5rWiwZQPPWjSlxAtT2CrQEMDLQjT5s&#10;Gc1+1N7FxFE6aO4qBkupVgZqYbzFUMLztgI1e7CPjopr0t0FAi2lASwVBqglS4UFqGHdKGj0TkQF&#10;amLEFzoHMbhIB/65Cyg9XOjQRIeoyV8T8K+Ldzcs+sgtwOtaFPChXtNisVgsFovFYrFYLBaLxWKx&#10;WCwWi8VisVgsFovFYrFYLBaLxWKxWCwWi8ViybPQTU5+z1ZnXEqys/+/ZO+aLZ51TuHUbc4B2u5Q&#10;2nbnP88256bjm5x69KH4nshisVgsFsu5CDcQyqdtdb5DA0EpbZvjSU12VqQlO2/p5m6xvQNs703P&#10;DjEhu8VisVgslrMVSnbKpO1wlpkaBNkVNzjSuEHxLutC2iwmGbRYLBaLxXKm4tnijEzb7qSaKn23&#10;0PuQstU5Eqr9UMR+PkprnEjyny7NYrFYLBZLXuLkdqcTV9pfmSpzk1K3O994tjutpHMfRE4+mFOy&#10;M5cbFL+Z3Iar1G3OYQ7bqtRkJ9aOo7BYLBaL5TTyzwanLFfwr5sqbJPY7hFuGLjXVg4Zrvwv4UbH&#10;J9wQOGbyP1yl7nC+82xzkjw77OJqFovFYrHkKp5k55q0ZOeoqUI2iRsNT/MTv3uFmGzj2egUP7HV&#10;acH+v2S6brjCKxT26w++t2c9W8UyWBaLxWKxWLIKV6bdU7Y7e02VrlHJzofcyGgqnZ9SPOudJtwI&#10;uDN1q/O1MWxZEPv3eup2ZxxtFsvdWSwWi8ViMYHxAanJznZTZWpS6jbnmGebM146z3N4tjsjOYy7&#10;uCGQYgp/uOLGxBHPDudCzFMhL2GxWCwWy7kHveREpCU7t3Ele9JUYboluvqTnXu5Ai0lvThj4Hst&#10;dHKb04PD/wgaPqb7C1ccH7+wf094tjqd5WUsFovFYjk78SQ7Hbni+91UIZrEdt/3bHGqSudnFZ7N&#10;TlTadmc+NwK+Nd17VsT+bfFsd2Io2SknL2OxWCwWy5kHKjL59YLHVOGZlJLs9MQU09KLcwaMdcAM&#10;l9wIeNcUL+EKr064cbInbatzu+cpp7i8jMVisVgseQ/xWmKbcysrpNcSeH3Bldw9cCe9sGigMZW2&#10;xVnEjbDQB5MGETcq/mY96tnu9JKXsFgsFovl1CMnXupmqqxMQk9EynZnN6aXll5YwkAs9LXDuZrj&#10;7x9ueOXIzJncOPma/evredspKi9jsVgsFkvOw5VNJa68gi46pSs12fnTs83pI51bchDPBqesJ9kZ&#10;krbVWc2/SZop/sMV+/Nl2g7nHs96p7K8jMVisVgs4cMNhhJp25w7TZWNSVwBnWDdSzc5BaQXllOI&#10;Z6fT/OR25yluuP2cE40KfDWCxcg8251OtpfCYrFYLEHhRsMIroAOmSoUk7iBse1M/LzybAevmOgN&#10;J9Kz1ZmYut35x/TbhStulBxnv773bHPi7GJhFovFco7DFUwTrhhCHv3PjYvf7GuJMxNa5RTj33As&#10;/96vpm13/nP/tlkRNyC/Y93q2eI0l5exWCwWy9kIJjZK2+o8b6oMTOKK5jg3GuZI55azDIyl4PSw&#10;hBsBB3LitQfEfq36b7NTm5KdIvIylkxozfqJ9T9Wdrp2drFWeXeN3Mr6hhUtjoKDxWR+ZS0VR/78&#10;zbrNu+tjJQvmmYGnD9ibK478wTfca1iIi7YwyAajWD+zHhNHWSOK9a2UDt7RYu78ZgEUaCGeWBbu&#10;fR3L9PlZF9ZelinO3awOopdYOsNZuIeLxVFwLmH9weonjhwx/e0R1jZxZDnnSN3mTEUFYSrsTeJG&#10;w+uY7Eg6t5w7ULXyDsX2ceiTpea0Ea7Q08ENk/e4ETrbjqMIzBCWh/WoOAoPvD88wUIhXwEGDMyu&#10;YV2r6X0WrnGfZgbh6cDdaMHkIcdYL4ojx7mB9aYUsfZox9A/LJir41dYJmJYsDdfHGUEi7/8x4Kd&#10;YNOsVmTBTnb1KUtnOet5qddYyp4yu5SFZXQRj6joV2jax4JdNAJ0GrHQkEllvcNC/HzJekvuP81C&#10;PMMtGpAwe5v1hdxX0oHdOFYNuQ81Zl3GQjrQSWDh/E3iyExBFuIbQsMODUd87/0wC27xe6rzJkWy&#10;LGcJJ7Y6TfCu2lSgm8QF/LeeHSIdWM5dVDnkp/z5HfJscWI4jazlRsB+U/oJV8KfZGcuBn3y9pwY&#10;cLuZZYzgEPUny00rFiolVDp4mp3FOs5awirvEiopVHqdNDMlBRaXMV27p8EsmPQV4DqwTHagm1nv&#10;uswCaRLLxDDWgTD0HSsQ6DVAwwmqxVLXVmZ4EleNB3cvz3YW7OqNB/SmfMZCpa5mx6vCSmTpT2fK&#10;bwV6KVqwAvVE4Tr3svCbqjDiOjeyAjUe3HqKpUBj826D/pUynbufpfyqybKcwYhJnLY6L4faBZ22&#10;zTnp2eYknYuzPlqM6GWLW34grXGlX47TG9YyyfbaHpwWsc7JUW5UfEbbnDbyMucM7VmIZFQIoTKQ&#10;5f6RIPQmADQspmrawUKlh/O6eR2WG1Qs8OtzFt4/7dYE80MuM9VboJvpjRIFnqZh7y8WKkcTySzY&#10;GSeOMmcMC/Z3svBKJpjwRI1rm0BvBhoAiCcIvQTwF1Jm61mq8QC/UHkroScCdt09DwCvUXAOPQpo&#10;OIQiNHLgBq9C3MAcYdEbD9h/g5WVngc3aLSoRh0apvp9KuH6OL9fHvdgWc4g8NTGhfeMtO3Ov6ZC&#10;2SS2+xQKfumFxaJQ5ZBJIeFZ55TnBsCFnMa2pG7N/gqk7FcqNyze5jR+mWeLKN/PSrLSeFCUZeG1&#10;BV4z4Cm/KwtPA1g8pmMIcr+fRCWgfnT0amALf0uy8ISpNJGFc+drZpCpYEGvyEcs5d8PcosK2v3+&#10;P9zGQ10WelxC1TRWMNBYQleY/mpEJ1DPQzBU4+FlFmbPC0Wq8nY3HlCx6/ZUGNWx6vUZy0JPknr1&#10;gGvjWCkQ8H8tC24wTiYY+O3QIwa7+B0sZwBckDZOSXb2mApck7gg/8mOY7BkgiqHTMoW3FhtmLrd&#10;Sea0mDOfkG4XjYo7abNTA8u/y8vkefCO3RS5ocgNbnoTC+fwFPgsCwMicfwJC+B8MOG9vg5eASj/&#10;1JiHbiw0RjCYDufwpF+bFS+PL5DHQ+UxwqGDJ348DeNcktxizAMaPRijgQGjMAumkyxUjDpNWCa7&#10;4QivEHTUq4rrWXrj4QOpO1jBGg9bWXgKd6MaD4hXdKuFIpVW3I2HEqzLNakwqmOMywBoUMIcPVS6&#10;vxivAnMTGLugejzSWGjkBRMG6cIefh8c45WYJQ9CLzkl8ESHgtNUoJokvs+3a0tYQkOVQyblKHhV&#10;hgYFp88r97xiTrvhKjXZOZS21XkjZZszWl7mjCErPQ/4RhYNgLtY/ViqBdWO1d+7K/x0D7ZToJI4&#10;6N31UYiFQYN4B68PmASq8YDxFHi3/oQ8fk4eL5TH7sYDwoWKFoVQZgMmQag9D6rxMEMceRsm6GIP&#10;JozdAHAHuRsPF7Fgjtc2mfU84DWG3mqFX4hP05gK9AKhJwDCfaFxAikzJYyNwIBFvE5SZu4JdTBu&#10;Q4UrkNBjoBoP7nvE1yww10FvyzMsmKNBgJ4mDMYEGIuhGm54+sQ+0kd3Fhp+AI0muMVXKJY8gngt&#10;scWZxU9tIXUBc8MihQtQU+PXYskM5P9Ayk38rnXeYId2PODQ0Q3mNB6KUraKh70zhqy+tsAXAHjn&#10;jG52VCr4hBIVM/YB/Ayn8aDQGw/oBvf7gUIUehzc5GbjQT2Fm8Yc4GsBnEPvCMA+5K5Y1VM5pF6x&#10;QG4wePMwS52H0KBAdz96BhSoeGEPY0J0wS7kNlfXxJO8+5z+OgifU6IXBJ9mIiwYY/I4C5+movcJ&#10;hNN4QAMFX+NgnAoapTiv0g1eLeF6SGMY14GeBjQi0GA4ykL6+JgFN0g3ltNL5IyRTmzqVucIBpKZ&#10;Cke3+Gnrd88O0Si2WLIK8n8g5Sam6ymJBjSn7cqcF14ypX232N4tcJeXQIB+CSI12A4DEU3nlVCg&#10;qxH4eJ0AN+pJH6Pt8dSId88o8DFXgh6RJoXSeFCongf3J1kYI4HGAN6p47y750HH1Hj4nqXfIypK&#10;2MGnj7o5pH/r62481GehwRFM01kjWHAH6RUregdSWF+JI293P+ZlgD3EBT6vxBczL0gtYOE+dOGp&#10;DefcC8bgc83zWK+z4B+ug/EmbvDJJ85PEEdm1BgGzJmB8GBQa2/NDH7fw1KNh0AygTiEe7xmUj0e&#10;+LIC9nFP6AnBPnqabmehFwpCYweDTS2nCc9GpwI+hzMViCalbXf2pSaLr3oslpxAL1vcyk1M11MK&#10;iGenU9+z3bmS88D/VJ5I3e78eiaNgcgumXWvYGKgQO9wMGYBgx1NIAIvZKECVeDdO/yrJI78wdOq&#10;6sIOBrrC4YepdyBc8H4efpm+RghESxbGaGBrAvcdzkhydOGj10hXPZYbfFmCeTcyG3Q2iIV7Mvmh&#10;QBhVoW/q3VHgFQz8cvcG4EsOmAcCg15DAfbQcENj0vY4nAYw62PqNmdmyJ9XJosu2SX280pLLmCq&#10;vJVyE9P1lCwWi8WiSNnuxKRtd/aaGggmvfOoQzUr+gpU+5mlJTfQK223chPT9ZQsFovl3Maz1anJ&#10;DQZ8rmZsILi1b6VDI7oaC9Sz9nt3y2nFlNaUchPT9ZQsFovl3CRlm7Mw1NcS0OePOy/nz2csSJUw&#10;tsdiyWlMaU0pNzFdT+msBu+fcZNq2uRQhQF8cIdBkwqMRdAjThc+3dO/JMhMOqbzWZFpYRMM9MNX&#10;Bw+KI3+wHgTcYX4FTJikaycrs/e2y1hw70Z9VmgSPlc0gevhPAYGYmZJXRh3cCdL+YF4dtvBIE2c&#10;rJXmOK+GIo4UDF40wv5MYhHbw+eiAt5/D2bS/GfeBpra2gdfo5RyE674GviyxJILpCQ7Y1KTnb9N&#10;jQOT0rY5m46lfy2hr3diUrBxMhZLVjGlNaXcxHQ9pbMa1XjYyJoShjAhD9zpjQcdLJKESlmfkhif&#10;DaLLUulHFj4j1M2gQKtCmsAXEAhHVmYXxIBNhHE2Cw0BTN2MyhmTR6npsbH2BSagUlJffJgqecQF&#10;PilUUg0s3QyzZKLxgK8J9E8q1dodur/4NBENF5jjCwwMjlS/F76KQOWMSa7waSQWBlMDDfH5JOxg&#10;8KMffLNRrIsCKZXTATtExawm+coA25ku7Rg/wU1xnKE4z/Z+423QkcN8TV/jgffx22cK2xsvr28b&#10;DzmIZ5NThRsMn5oaByalbnP+8mz1zeeigzTJP1FANWRZLDmNKa0p5Sam6ymd1ajKaDEL3YnhCpM6&#10;mTA1HrA0M66FT+rUJ3a63mDh/JWsUFGNhwbiKHQ2sOBOVepoNKACVhUYvtxwf8UAYSpkfNaa6VM1&#10;E6znIZTGA8B1MLmVus9wFfKS4PxjteIKOZUr/YO8n6GXhj0rzee+5y0qbjSqAsLu27GdNLb/D+8H&#10;bNjxOdt4OEVwAu/IDbv3ON5SVJz7KR+rOutWlqGxAGF2SG40XOpZ57eImht8+cJeBlQ4XydZLKFi&#10;SmtKuYnpekpnNarxgMrsd01qeWcIFaZ+ThfmSDARrPGQmbLSeMBKntiiix7zKWRWuavCD12s6P14&#10;j4XeBywzrd+fmvMBKzvq5kqYTlqB2TaxfoaSikPdDGHLymuLXG08sMUyXNEf4y1xJYOZG32wWSWu&#10;cLbhHNv5kbe+Rg/v14A5xD92hkl+2P6H0t0HvNXjSsBuyiv34co2HjKH47c+x/3XpvjLVCVZ97LQ&#10;aNjmrAtzYR/2IqACLUhnsWQHU1pTyk1M11M6q8H39rhJzI6o2MKC2bcsfa1yzD6JBgG649G1H4xg&#10;jYfJ4igjmP8A57PSeFBPt/ry27g+Fs8KBHo7YKcvC7MjqlkxMc00GlM4p/zBOg8Ary4wqyGXyWJC&#10;JDewC+HJPZyeh8zAfSq/QxWunWnjgS2V4YrYw1tU8sYFq/j8Ej7v9wqCjyPY/hE+9x/vY3ppI3yu&#10;ANvZwgHKMIaCW2a1cF1+It7HegzhYD+vkqctWYTjuizHI34Xc8OgAGscaz5rIqs0y2SPhd+E/Qu3&#10;Z0815k3C9PUWS05jSmtKuYnpekpnNWgQ4CbRJY8Z+9w3r4SZILE+BGYvxOyB6OJHjwQGHJoI1nhA&#10;RY3JodzC7Ig4n53Ggw4aKWgAVRNH/sBc3RuEGTHRKMDT7GAWpknGmAgsn417xWsNZS/QQEJ8v678&#10;A6rxoAtTKQdqPGDFTdhxz6AJcJ9cjovBkKEIU4bDr6CNB7aQjyuZz3iLSgLhDQm2X4jd7WI3//KP&#10;7Jslk/ebsNlxPvc77wfr2hawP2LgJdu9Dse8nSjDsov3MT7EEiYcdwsQhxlUk7WU5XoVoSv1BScl&#10;tby5p4L9XSkvEQq/sdiZUSgHLJacxpTWlHIT0/WUzlrQtY9Bi8joADM6YuyDLnSjIxIwNbL7HBSI&#10;U/3aItwBk5iaGV9T9GJhYS9McY14QAMKFTteU2DBLYzreJKlh28dS++RUeCelR1Mla3izg2mlVb2&#10;3MJ11ZLWAF3FqJx1qfCg4aab47UBzLFypm4OGWdg5ArhKXagBjeGtHoh28MrjgOsffwDZ/AXlb70&#10;Dz0KWAHVCJ8vBzschhR2g8aagM0KsvtNbO5hfcPn7DvyEOH42oU49VME61GWobEApW51aMt9DpUq&#10;5twvvcFvUIP9Ouz2S5q5V5c1gdeAbNUoDLi2WHIaU1pTyk1M11M6a3mEhRvEOgEAXc94GtaF7krY&#10;WaqZ6QqEqfGAMQUzWWpBJ0yXDFDJ4mkZi2oFGoAZiKw2HjDgD+FAmOAHVvLEKxw0oPBuXn15gXEL&#10;WOZZLfyFnolFLFwTCzyplR+B6sXB1NdqoSYIU2dnFawxgRUulRBu5S9eNenn0HsDc1xbN4fwe/jB&#10;FcF9bBkVAir6UAaAws1tLFTqy9lNfv6B27Gm8/EirvA/4+0e1nH4q8TH86RzP9h8B86z+1bSKAN8&#10;bhD7+wvs8fYE62M2Q4PPosHxE8nxeULFuU8VWJtYhkbD7hcdalrbl5YgNHh9sEE+9vMl4Y9Lxw3p&#10;yYVaI8Uk5DGLJacxpTWl3MR0PaWzFnyOqLqqkdnx5J0V6QOgMI5AjzzML4DKE13/GHyIVTgzDJxj&#10;8LR9Hwv2UGEHfIfuIiuNB4xHwKemmDsBoCdArdWArx7wakYVjvqrB3yVgQWmACpbPFWrSheNHnwt&#10;gvDr3fV4BQL/sBw34kq9/ggm92sLVL5cZ4pz6Cm6mmUCPQewg8WvgsKWItjDwVKhfuUQz+5QiR/m&#10;SuVLFnoHFrH5DFZvPpehMcnnn2T7h1gYKOqD7V/J5/BlB8aXhIQM83ns7nXW7zIsfhXeuYZnnVM+&#10;7RnnacqfsYKnHixXg+HwOodmjnEon3kSJ7ySywDH8ZV8MoP//FuYFlZTYHE6tmZU0C91LJYsYkpr&#10;SrmJ6XpKFovFknegZGdSKmZ9TOaKvFLGip2GsWSDActip20RS8IDNHhRqJmEL5WMcAPifLbgdw02&#10;O8kNiEALkj3Egp8mBXvdabFkFVNaU8pNTNdTslgsltOLZ4fTPS3Z+VbvSaD26ZW5T/1YfI4bF994&#10;dmZ4ZdaVhUItkALCjYVr2ILftdK8s82aQO8Y/DPpNZbFktOY0ppSbmK6npLFYrGcHugTp0zqNuew&#10;X6MBmuqtwHWllXBOpG4I+Ck0wGeSKNQCKejsrtyA2MyW/K/p/QrLTQIL/plk5+ew5AamtKaUm5iu&#10;p2SxWCynl7Rk50lfwwGDIPEVBRdQLukDeE3gyxW2FlBRrIDgNQU3Fvy+wuBjzAPh7uHAfCHKT7c+&#10;ZFksOY0prSnlJqbrKVksltMBP+kmsi5PcZwRXEG1Z+Gz03MWz1anRdpW5ziV8mswCHHc4MuczKjH&#10;QqEWSGp9lICgocANhjS27L6+Pi8HPiOGfybhyyqLJacxpTWl3MR0PSWLxXK64IpqKedCv4oqkDCI&#10;j+1vY93JlVkPNgv30988D99TT/2eIb5fLI4WCpmteKm+JgoK4pgt+4WB4xufDivUJ96BZLHkNKZ0&#10;ppSbmK6nZLFYTidcWd3BOdGvsspM7OYW6fysgSvo4mggue+VzUOdPjqzFS9bsjKFrxfF8ZtxXon0&#10;z7AxjTtbMV4DCmleEYslDEzpTCk3MV1PyWKxnG640ryGayOxBkcwoVLjyg0zg5518H2J6btd97tG&#10;ng4FzKfCzgIKa8OEBF/3YXbgDsud8nQ0i38y4zUgO/W4JacxpTOl3MR0PSWLxZIX4MpzOudIvwor&#10;kLgi23fSvE7IGQvXxmLab10cJ36roGYCJjBjZwEVaK2aDPB167IDv7BwnGO5b0zwhqnSgzUezumx&#10;K5ZcwZTOlHIT0/WULBZLXoFrpHGcK/0qrczEldoHXNmd0WtkYJ0Q931xXOyQp8OBnQbUIFbIcLwu&#10;ZkfuMGFK+kosDrLxGlC408lbLJlhSmdKuYnpekoWiyUvwbVST664xCsM3h7jbSTMeVuaK6+P1LkA&#10;2s7SFx87I+B7et11H6io4+TpcNjLYudGjWaFDDfIOrAjvzBxOLF8PVaYDTYVe7hLfFssmWFKZ0q5&#10;iel6ShaLJa/BFVdTrqju4hxqHHyH81y5fszn/So3JXabwnqZ94NOjJQX4DAW4bCaBkpmZezA+yx2&#10;blRYi1axg/wcx//w1i9cL3qX+D/htWJUW5bFkpOY0plSbmK6npLFYjmT4Uq2E1e+P3Fu9qvkdLGd&#10;G1hYNC3PwRX0pYYwPyFPh8sGFjs36gZWWHCczWKHfmH7wzvr5HEW/DQJC9BZLDmJKZ0p5Sam6ylZ&#10;LJazAc7N+biyG82VsekzQyFuZPzHdjC9cp6Bw/SeO5wcxmCrWgbjaRZ7YRQWtAoLDkcVDh8GSvrC&#10;9p/j/JU/eM/DEJbFkpOY0plSbmK6npLFYjnb4JxdkBsRV3PFd5T3/SpmJT73a4rjjJROThscjn3u&#10;sHGlHdJS6gawJDZ7YdSLrLDgcBTm8PlNWc3xerKICLbxGtBpj1PLWYcpnSnlJqbrKVkslrMdrumW&#10;sPyeoHVxI2I/P0o3kdZPGVw5R2cIT9mylFUee+wx9sJY0FHPnj2lrTAZNsw/fKwJLNM1oGeeeUY6&#10;tFhyBlM6U8pNTNdTygrszmKxnIlw7i3HjYjVvPVVhLr4XBo/Wb/N+2Wkk1yFr3efOwx0882yqAmf&#10;devWsRcZCzqoSZMm0laYbNrkHz7WOyzTNaCFCxdKhxZLzmBKZ0q5iel6SlmB3VksljOd445Tjyvv&#10;9zlH+ypFt/j8M7zFvAY5Dvubj/0/ol9PaP9+WdSEz5dffsleZCzooPLly0tbWaBYMf8wskqyTNe5&#10;7bbbpCNLKJw4cYL++ecf+v333+mbb76hTz75hLZs2UJPP/00tyNvpri4OGrRogU1bNiQoqOjqUKF&#10;ClSqVCm6+pprKS0tTfpydmNKZ0q5iel6SlmB3VkslrMJztW1uSLfw1tf5aiLz+HTz8d5P790km08&#10;jlOS/cQ8FunXKl0atYksasLn33//ZW8yFnRKWYYrLfbATzVYpmtce+210tG5AxoAhw4doj/++EM0&#10;ADZu3EgLFiygadOmiYq/NP+uJUqUoOLFi4t9qGTJkhQZGSkadfXr16eYmBiaNWsWzZs3jxYtWkSv&#10;v/46JScn01tvvUUff/wxff3116Jx2KlTJypcuLCw4/F4ZAjObkzpTCk3MV1PKSuwO4vFcjbCuVt9&#10;seE3SFAXV/j/sp05vJ+thgT7UZH98p/foWpVotRUWdSEz9GjR6lAgQLsVcbCDjp48KC0GSbt2/vF&#10;AdSKZbrG7NmzpaMzk1SOfzQEUFlv376dli1bJu6pR48e1KxpU1HR16tXT2ybN28uzC+88EK66667&#10;6Nlnn6VNmzaJyv7bb7+lXbt20a+//ioaFX///bfQn3/+KXoZfvvtN3EO+uWXX/ykzN2Cm+7du1OZ&#10;MmVo586dtvHAyk1M11PKCuzOYrGcC3AFPxuNBc71vkpTF5/DQl19eD/shsR/3t6OND8/uULiGkEW&#10;NeFz7NgxKlq0KHtlLvB+/PFHaTNMJk70u29oLMt0jcTEROnozGTVqlXiPoYPHyEqayVU+vv27RMN&#10;gT179vgq9GCVfU4LYejVq5forUAPx7mCO43pyk1M11PKCuzOYrGcS3CuL8aNhBu5sk/lfV8FqovP&#10;/cR2wll8alAGf2JjZTGTNf777z/RHc7eG/XZZ59Jm2HCT9XsgZ9uZpmuMXjwYOnozAQVNHpv8ISP&#10;1wR6D8HpFBop6Lno27evGPeAcJ0rmNKZUm5iup5SVmB3FovlXIUrfYxVeD5YQyLVcb5ge42lEyN8&#10;/qoMbrM5XgDv3qOiotgrc4H3xhtvSJth8vLL/uFkPckyXaN3797S0ZkJXv1gkGLZsmVp7dq1orfB&#10;VJkHkv7qARX83r176Q+8qmDt3rOHvt29m7747jv64P336e1t2+i777/P4IdJ8HP//v0UFx9P1atX&#10;F71M5wqmdKaUm5iup5QV2J3FYrF4GxIpjvMVlwq+SlUXXkuw3pPW/WBzfMnh7+a552QxkzXQeKhY&#10;sSJ7ZS7w1qxZI22GySef+IeT9SHLdA0M6DuTwRcM69evF4MS8eVIOI2HDz74gC4dOoiWN2hIK7nx&#10;8UXpSPqpbAU6VKMW/VG+Av0aVY5+iSxLv1epRoe4AbCxYUN69+OP/V6DBJLqebjmmmuodu3adPz4&#10;cRnisx9TOlPKTUzXU8oK7M5isVj8Oek47bhB8BGXEL4K1i0+v5QbHGVhP9Vx3s1g5733ZDGTNVJS&#10;Uqhq1arslbnAe/7556XNMOGnZ/bAT7+zTNfAQMIzHYxrKFeunBi/8fPPP4f86mLXr7/QfVOm0gFu&#10;NDwfGUnvvPAiffn55/TFt9/Qd1z5/8h2/j5yhF6bNJl+ZDvrGjSgdz/6KOTGw19//UUPPvggNWB3&#10;58pnmsCUzpRyE9P1lLICu7NYLJbAcAOhPTcO/uDSwlfZ6uJzqSmO82eGc1yRZAd8KVCjRg32ylzg&#10;4fO+LMGVFnvgpwMs0zXw2uRM5+TJk5SUlCReD7z//vvi6whTha4LlfsebnS8tWIFrSpalNaXKEFv&#10;rVpFv7oaBru5IbZq5Ej6uUwkvR4dTVt27szw9YVJ8B/jMV5++WVq1KiRfW0hlZuYrqeUFdidxWKx&#10;ZA6XFgW4oRDLW1+lG1TZHASHp1F0aXsvnVHz58+XNrMAu3fLdA0MNjzTwSeQixcvEveD3ppQewbQ&#10;CHjn00/p2S5daW+xUrR64UL6+8AB3yeaP+7+mX74+Te6YMQoWl6qLF1brRq16taRerRqQM0b1KHF&#10;S5aKz2lN/kNoYGzbtk1MGIUwnSu405iu3MR0PaWswO4sFoslfNIc51ZWxlkllbLZeACYhpovZVS2&#10;JnBi926ZrgGdDV3qn3/+uXgFgzke8BoDjQNThQ7t3r2btu/YQU8sW05XX3EJdatTjYZVKE7nNS1D&#10;ywZWplWDy9GO0eXph/Hlaf/UKnT84mg6xDowPZp+O78WfZFQnSZEF6Grrr1eDNgMdC00Hv73v/+J&#10;cGEmynMFUxpTyk1M11PKCuzOYrFYsg6XIgW4EZFxIqocaDxgHgDvJTJqxowZ0lYWYPduma4BYZDh&#10;mQ4aQKNHj6amTZuKiltV6NgqqWP0LKxds5rmXn0FLbjrNhoe05+6dWpHd9x6K82bdzfNv/c+mnfP&#10;ffTgw4/SQ48spEcWLaFrb5xLTZo1p7XrN9CGDRvFZ7TonUDvhXqNAb+x/W3PHjHhFOxs3bqVqlSp&#10;InpE7CRRnA5zEdP1lLICu7NYLJbskeo4v3Jp4quIhXKg8ZCQkIBCyih8gphl2L1bpmtAZ8sERlil&#10;FNNKjxs3jiZOnEjDhg2jfv37U5cuXahVq1ailwevEDAGAfvNmjWjtm3bUrVq1ahx48b06KOP0OLF&#10;i8VYE10ww4yU7du3pzvvvFPovvvuo0ce8drHuhYQGgivvfaa0MqVK8VXIBAWQPviiy9s44GVm5iu&#10;p5QV2J3FYrFkj9z42gJcffXVKKSMGjJkiLQVJmF8bQG9lwP3kRdA5YxBqOFW0itWrKAyZSJFA0Fv&#10;PKAxgu2SJUvo/vvvp86dO59TAx+ziimNKeUmpuspZQV2Z7FYLNmDGw87uTTxVcZC27bJYibr4FM+&#10;9t6obt26SVthEmbjAYs5nctgXYw6deqI2Tax7sWUKVNEz8XAgQNFr0WLli2pXr36YqbITz/9VLrK&#10;HkeO/EtvvvkmbdmyibZuNWv79m3i01OABtHbb79ptKcEv3AveIWDlT/fffdd0auE1ytHjhwRnwaf&#10;CkxpTCk3MV1PKSuwO4vFYskeaY6DWt5XGQs9/LAsZrLOq6++ikLKKCzklCXeecc/nKwtLNM1IKwP&#10;cS6AXglUqljNFMKCWgcOHBBjPvbs+Y2+/fZruv/++yhfvnziK5RXX32ZXnnlZVq06Am6++6H6brr&#10;7qD4+AupY8fe/Nu0od69B4rK+Z9/DnIjozNVrtyJypXrQ2XK9GP1pYoVB1OlSoPZfAgfD6BixcpS&#10;crK3wfn5559QgwYJfH4s1agRy5rgp2rVYikqqg+tWbNO2D927ChFR4+mKlXGS/tuTaQSJTrRTTdd&#10;J+yjIVGkSGW2P4LKl+9PkZG9qXTpLlS8eHsOR2s+V4MKFy5KV1wxRwz6zElMaUwpNzFdTykrsDuL&#10;xWLJHh7HuYhLE19lLHTFFbKYyTp4OmTvjcIcEFniiSf8w8laxjJdA3r88celw7wFnqBPnPiPK7cj&#10;XEGjkv+L/vhjr5h8CbNz4mkc4wsaNWrGFWM5rjyrc8XYhivFHlxJxnDFOZZKluzOlX1nOnz4MOsQ&#10;24vkirwHVagwiCv1UWwHFbK3Uq5aFRV2Z4qIcCh//giuwMeISjljRT2B7Q2lli1HcKPjZ9q/fx/b&#10;rc3uRxvselWp0iiqVr05ffHF5+Le3nrrDapXbwxfd5zRfvXqE0Rj5MMPPxT20dCpVSuGzRCmQPYH&#10;0KLFjwr7K1Zs4AZCJ3YTZ7RfsWIsN176cyMmZ3pSdExpTCk3MV1PKSuwO4vFYske3HjAZxG+ylho&#10;wABZzGQdfAHA3huFpZyzxM03+4eTdTnLdA1owYIF0mHOgwoejQCs84Cn7gUL7qOxY+OoVauO1Lhx&#10;a65A27D6U+3a/alv3+H89P8NffrpJ1zpl+Un5iH8JD+MK3pU8qj0JnJlOIUr7qr09tveVy2vvPIq&#10;FS06iCtv8xN5VNQg6tNnKP377xExRXS7dj1FQ8Fkt0aNOLbfhRsODjdCinEF28dgx6uoqOHUvPk4&#10;0XjYu/d3bjjU4AbCUKPdmjVjuTEziFq06Eu7dv0gwo2egRo1hgcMS/XquNcGwm+A+KtZsxHbVz0V&#10;/qpceRzVrx/HjVHveijPPPM6Nx76sR/oychov1ixoTRq1BX0999/Cfs5iSmNKeUmpuspZQV2Z7FY&#10;LNmDGw810xzX4lp16+LxWBY1WYe9D6gsMWhQehilerBM/kPz5s2TDkMDDQI8+f/115/0v/99QU8/&#10;/RxNnXoJNWrUiiuxPlzhj+SKdBg/5ffnSn0Iff/9t/TOO+9wZdyaK8AkY2VWseJo6tLlPDHp0tdf&#10;f8V+VOWKL6PdWrUSueKrR0+gd4XBnA3FijXjytv8BB8VNYQ6dBhLv//+G6WmptB1193F9oeICt3f&#10;LirZBLbfTTYeirJqs9lEvoexohcC2+rVsT9aNGwaNRpBmzat40ZRslh2u3hxjIvoy/s9hMqW7UiR&#10;ka1ZbahUqRYUHd2cLrjwArrqqqvElyAREVX4GnWpRIl6GQTz0qVr0LRp0+jyyy+n6dOnc4MqktWE&#10;G5WtpL/tOJ5wrZ5s1p3DNZgbUy+K+Lv++juocOHuHN5RrDEy3LiHcbw/nhsWMXTBBXfQf//l7CsL&#10;YEpjSrmJ6XpKWYHdWSwWS/Y47DjluPFwgksUX4XMNQUWqJBFTdYpWrSoKOBMwpwEYdOqVXoYpTqV&#10;KCH8MwlffIQDehLuvvtOruAacWWkKl53ZRwrnpLr1Innp+G3+Qn9d648O3OlHW+0i8ZD165oPPxD&#10;v/76Cx/XYHNzl3uZMt1o7NhxIix4FdG9+0CuqFFJjuPwjOWGxEhuxAxhP/pxBdyZzzWjuLhYMQ8E&#10;ZvTMl68wV9zFuJFQhFWIVZDNIjgu8on4KFiwAN9bMa5gi1JE4ZJUoGg5Kli8PBWNrE+RNbtT2Wbj&#10;qBBX7AXypf9uVcoVpzZ1y1PjujWoT6sGNKRjU5rYu71PY7q3p7lJHWnxZZ3p0dmd6Mrx7Wlcj3Z+&#10;dib0akv92jSkvq0a0rBOdWlC39o0uns09WpVido0qED1q5ejKlGlqUrZUlS2VAkOcwG+dgQVKlSU&#10;ykeWoXrVSglViCxCJYoUpiJ8Hyp8wYTxHcWLF+e4Ks2NkXLc8KvEcVldfN6KwaM33XQTbdiwIeQv&#10;TUzXUMpNTNdTygrszmKxWLIHlyTFuPFwjLe+CplLXCyNKYuarIPlpL2XyKjvvvtO2goDLvjZsZ+6&#10;1Kwp/DPp/PPPlw5DJy3NQ7Gx4/lJuKOxgofwHr548V50443zxIC/+PhpXDmhh0B11U/kxkScEBoP&#10;HTokiZ6MnTu3U4MG9flpvSk3FFqyH3W5gizLlVxpVklZ6ecXAxvd94IKM7JEMapWLpJqVoyiulXL&#10;04C21enWKa3piWu70+Z5Qym2dxcqXbw6FSpejyq2mEK1et9JtfvdQ7UH3k/VulxFBYpxY6FABF+j&#10;AJWrN5xqD7iXovvexbqTovuwsI/t8Eeo+uiHqWjVFqIRUrBAZerRogPNv2A0PTEnnpZcFkdLL4+j&#10;xbPj6PEr4ui3ZxIobV0CpaxJoLcWxNGDF3vPu3X/jDj6clG8sJu62quUtQn01FVxtIj9gp1lrCev&#10;iqflc+LongvG0vmDelH7huX4votR89plaXjnjnT7lDFsN55euG4SPX11Ej1xVSIt4ePFsyfSl0sn&#10;0L6VE2n3S7H05VOj6cPFwyn5noG08pY+tOyqbuxnO7p4eCPq374qtWtQjv2MpOjKJahV6zZiqXgM&#10;Pg2E+zfRlZuYrqeUFdidxWKxZJ8Ux/meSxRfhSyUA5/uBVtZEws9hQXmOOBKlR37acywYcI/k2Jj&#10;Y6Xj8Dhy5DA/nbbmBkF/bgCgIYDBhRO50YCGg7eBULr0YGrRYjDde+/dNHjwEL4envDxRJzfd32T&#10;ihTMT5Eli1Dj6Lo0ult7mjKwB92YMJzuu3AsLZo1jvavjqeTGxIplSvYYyuTuBJNoOVXxNMyrqT1&#10;ihhmb3BF/dDMDlSyCF+zQCmq1GIyNwDulg0CTf3upiqdZlPxyo2pVIU6VLpqS6rW8TI+Ny+j3T53&#10;UPTQh6jOlNepzuRXqU7CK1Srz10UWaUHFSlck/Lnq0aD2ncT10c4nr46jva9lN54EGG6xD+sSg9w&#10;o+L9h7jxwA2GVLbrWRtPPz45mu9tgmiIuO3DDI2Jf15l/+Fm4yRuJMTS6O7dqWihWhyf1alA/prU&#10;sWkbmnfeaHYzkX7hhoxnPccf+x+qEHbE+Y0J3Fji32jY8OFizI4b0++plJuYrqeUFdidxWKxZJ9U&#10;x5nDJYqvQhaaNEkWNVkHax+w90aF/RnlokX+4YNGjBCzVZr8hzAjYyjgkz6MMdi5c6dYLfKGG24Q&#10;02ujyz8iojhvC2bwO38+hypHFacWdcvSsC416eJRnWjO2IF0wdC+1LJucypeJJoql21I3Zt14Cfj&#10;0fT7iglEm5Lo6NpJ9CxXuKbK8vnr4um/dUneSo0ry39XJLJ5+pP+E1fGiyf04Z3Rw1CHChapQqWb&#10;jaDohOe5kn8hvffArX7zqWrbC6lE2Wqi8RAZ3ZXNDQ0HqNdtFD3kAV/jofbEZ7wNCvROsJvq3a6n&#10;qDpDqFDhaA5DNE2J6U77X4knz8ZEb+PhvsCNh0fYfONdE+nYKm+l7eEK+8vFCbSU7y9g44EbTYdX&#10;coOD7aesT6KXb0APg7dRgV6QRy+dQOcP6k/RlRpT/ogaVKp4BRrYvgqtvrM/HUbDgBscopcDcRpM&#10;0o5n0yRaf1d/qlO5pHjdgQm28PkrcKcBXbmJ6XpKWYHdWSwWS/bxOE5xbkB4uFRJr5ihIF24oYBp&#10;ktl7o9TAwJBp29Y/bNC2bXTxxRcL/0xyz2SJLumPP/5YTJKEVyp4ReB2k48bBWVLFqZaFYtT2+go&#10;GtKxOV0zIYbmXzCSK6rxXJnF01NXJ3FFn0DvPTKW7ru4PdWtGkmRJepSh4at6cb44fTYrAlc0XOl&#10;yBUcKv63H+DKlStKVIAHX4qn+6dz5SgbBMoOKsT1t8fRiXXyqVk2HvCEv3DmBBrVtRuVKFqb8kVw&#10;g6HWYKrR7QaKHvZIeg/BpFeoTvwLohGRQXyuWv8bqUSZylSiZjuq2PNyqpP0stcNtokvUe3456h2&#10;3HMUHf8s1YImPkE1Y5dRzbGPUfV+t4qeimqdLqfKraZRxWYJVKFJHJWvN5IKix6ACKpZsQS9eltv&#10;+nRRAj3MjQQ0cqDFuDd5fzBfdUscHeH7Qlz4NR60+FCCm8fnxBFpPQkfPYL4SLcj4k76j7had/s4&#10;uiq2CVUoU0T8niWLFqRpQxvQj0+NpVQVtyEIYfvpubHUu1UVkSY6dOjgl07cyk1M11PKCuzOYrFY&#10;coY0x/mFSxX/ynnXLlncZI1gBe69994rbYXAoUMYfekftmLFMMMQ3X777T4/3erRo4f4guKnn36i&#10;Pn36iAF0MI/I71C7RuXongva0jsPDqE9L8XSkdXx4v07urw96xLojxcn0qJZ3soJFRgqqpuTRlDr&#10;ei2pGFeY1Ss0oAUX9aS9r8Sy+wR66GKvXVWpqYoN0hsPvz4TTw/MYHOu7HAOFexjfB24/+ChOErh&#10;Cg7d6P9tSKLHrujBT9I1yMlfhcpE96CaE57giv5lruifp1oTlnPFvpCqjXiAKg+7j6J6XUOlO86g&#10;QrX7UoGqHalAqWiKKFaWIopGUsEipahwkWIUEZGfChbITxWiSlC18iWodqXiVLdKSZ+aVS9J3RqV&#10;p5i2VWhk55oU27M2Tehdm2J71xEa37MOjekWTb1bVOaGVWluNJWkKuWLsYoLVSpbjApE5KMmNSLp&#10;g4XD6eSGSXSCn+hPrE6kE2sS6SSEcQ5aT8DBVxLoq6Vj6Ldn42jPc/FCh16Jp8OvSr0W71epw/2R&#10;17lhBa1MpKOrEuk/1km+Bno+hD22gzg8znG5+d6B1LZhOdEAQNg6NqlAO+8fJHoYdH+D6Tj7dft5&#10;bTKkL125iel6SlmB3VksFkvOwI2HzVyq+FfQL78si5us0bt3bxRURl155ZXSVgj88EPG8Q7R0aJn&#10;BGs0mPyHMNIeC0phP4Irji5ccbz54GBRcYh36Nxg8KsoZKWWtnUyrbxlAl06IoYa1WhORQvXpuhK&#10;TWj68P70yKWxtOzyeHqCGxR7n0djI4F+fiqe7r0ojh7lJ2s8Fet65NI4euM+b+MB/p9YlUB/cWPj&#10;4OuJdIh1mJ/Cj3Hld5j3T26cRCtv70vNansHmlaKLEr1q5emlnXLUs9mFSipbw26ObEpLZvTiVbf&#10;0pveeWgofb58JO16YTztfW0CHVoZR//hnrjS9LBfuE/PZlbyFHprwSBqU68CdW5Ukf5YEScaSL57&#10;lvftd5yZpH3Eo0983ZRtU+ieGe2pcMH8NKZHNB1b671vn/+nQQjbSW4ULprdicqVLuxLH0M7Vadf&#10;nhtLaSGOkVDuTMpNTNdTygrszmKxWHIGj+OM4lLFv4Lu2lUWN1lj6NChKKiMSkpKkrZC4LLL/MMF&#10;zZ0rTi1fvlz4F0hNapWhzxYP54o0KWAlht6Go2vj6aUbe1GDmmWEu4pccd9/SUf6d12St+JHlzcq&#10;QmzFvneAoPIDvQrCLzZ3S9kJpH/ZTlK/uuK66Bm4a2pbOrl5snCr/A1XHg7rnhfH0ZzxzWlSv3o0&#10;smM1qlSmKNWIKkZXjm9Kd05pTfdNa0OPzOxEL13Xk359blzIlahRHLcI6xH2o2+bKuJeeraqTPte&#10;js3yPeS4OIxoTN2cmN6LkI/12i19RMPH6EaTcmPSrFmzxBwhuYHpekpZgd1ZLBZLzpHqOH9xyeJf&#10;SWflk0oJvnZgb43CuIOQwCsLtu+niAiMchSnsUS0yX+oXtWSopL3azTwkzkqSYwtWH/nAOrVsjIV&#10;K1KACkbko15c2b23cCid4PNpp+CJOW1DEr35wCAqUdT7OmX6qMai8jXZFUJ43Apgj9jvjx8dSucN&#10;rEc3TR9JV184lkYPHUTjRwyiW2dOoDsvmyg0d8ZYunxMUzpq8icz8XVQ6aJC/mTpcBrVvSYVKpif&#10;ovjp/tFZnUR3v9Hd6RSH+T8O7xXjm1GB/N5PYjs3qUiHVrl6oQzS05ZbGECLbceOHcW4mpzEfS1d&#10;WYHdWSwWS86RFhGxhEsW/4p6/nxZ5ITPJZdcgoLKKIxHCIm1a/3Dw0rt0kUst92+fXsyzYmgVDmy&#10;qF/hjwbDylv7Uv1q3t6FiPz5aXTPWvT9M2O878CDVci5oLQNibRx3gDxSgXhefzq7pQiX2/47GxM&#10;ok8eGUoXDWlEFwyqTzO5gXF9Ykuad14bWjSzEz1zVXd67oaetOL2frThrv70wUND6YvHRtF3T42h&#10;p67tTmO616Ybp4+i6y4aQ4mjY2j88Bi65dLxdMfsCUK3XDyGFs9sR6lb0dOB8R4Yc8FCA0oXh8vD&#10;YfGsT6J/VsbRJ0tG0DVxzalyVFHR+GlWO5KevKorHeRz4in+FMZjuMJYjAUz2lOhAt54n9ivLh0N&#10;obGo0pVJx7hBcl1CCypaCJ/sOmJA7jPPPCMmHssu7mvpygrszmKxWHKOtIULF3DJ4ldRU82assgJ&#10;n1tuuQUFlVGo+EMCjQy2r2uybDCULFaQrprYXOybhEpNFPzJk+nmSa2piCzYOzWpQF8/OYorRflZ&#10;5GkUXol8/Ngwql21lC/MQztXp+0LYmjPqxPovy2T6KEZHWlox2i6LDGGLp80yKfLkmKEGTSbNSth&#10;AM1mYXt50iBKjGlNk4a0pRsviaW5MyfSzX7ihsOsiXTjjLE0untdShzUluJj2tK4Pi1oWOdoGtQh&#10;mrq1qEGNa0RRmaKFqXChwhRRoCAVLlyIypQsTm0bVKZB7WrQCzf2Ig83PPJyY8EnDqNny2R67Arv&#10;Oh+I71b1y9K3T44WjSajG00qXZmk7v8kN7AWs//Fi3h7k/BFD17RYdXTrOK+lq6swO4sFosl5+Cn&#10;pAXUs6dfRS20bJksdsJj4cKFKKiMwmecmbJlS4aw/JrPoZHdo2n3C+PEU/kfz40V/pmEQXtfLBnu&#10;+2wPUxyjosbrgjxV2XFYEKYDKybShrsG0rie0WLmw3KRRcRXAgh76TJlqWGTZtSkeUtq3qIltWjZ&#10;klq2aiXUomUratumDXXo0J6qVKpI5UoUpKqsWqULU61Shag2q35kMapVtjhVKl6YKnJjoHLxIlSq&#10;SGEx3XPJwhFUlhtiUSUKUaWoUtS9U1sa3KcTxQ3vTReM70cXTRhAM+MHcoOEGyosNFQuietPE3vX&#10;pw8eGeodE2K6r7yitQl0fH0izb+gHZUqnj5nx6iuNWnfy+NDGu8AKXcmZbDPaXPz/IFiZkxlBw3m&#10;//3vf+ILoHDQr+NWVmB3FovFknOIxsOmTX6VtVDr1rLYCQ9MuMTeGlUXi28F4YsvvqDPDdNRe2a0&#10;z1Dxm/xXKsYVI7aNakTSTy/GhlxR5AXRpkn0/sKhNLZHNE0d3pFmcaWNSjyoEgaKCv7S+BiaM7Yf&#10;3TW2D80Y043P9acZsb1pytC2NL5HPRrXvR7F96hLk3vUphl9omlG32i6mBXfrSZN6NuM/RgkGgmB&#10;ND22L43vVY9+eW5cSINCT7VEmLhB9umSEdSxUXlfeihUMB9dNLwh/YvXFGGGW/lhksm+aBRunkTb&#10;FsRQ7SolfXbLREbS1q1bQ36loV/HrazA7iwWiyXnEI0HPBXVr+9XYQs9/rgsekJny5YtKKiMwtTV&#10;bg4fPiw+4cTnld3YDlv0V8H8lPraxAyFNCYCMl1D130XdQi7sjjdwrwTSy7rQn1bVqHp43oaK/FA&#10;Qs/A1WN60W2jetNlvI+Gh58d9CCM7El38Pm5Y3rTjAl96NK4AXTJxL687e9v16DzR3WnCdx42P9q&#10;7OltPKAhycJ4jJSNk+jrp0bT5WObUI2K6QumRZUuQldPbEE/PDuWG48u96dCq/GpbhK9+dBgqhqV&#10;3hOBcRH333+/WFI9GMq+SVmB3VksFkvOIRoPAPMqoGDSVb68d32JMPjss89QUBkVFRUlbRF9+OGH&#10;1Ly5d+wC3kX3bl2FDnIhywZ+Sr2xl7FwrhoVePVOpQsGN6DDKyeKb/5NfuQ9JdKR1XE0a3QTGter&#10;kajUTZW4SbMSB9LM8X1o7rDudPXQbjRroqExIBsPt3Pj4SbZeMhgJ4imjOhKCX0akGfd5FMXp7LH&#10;Ca+rMJnWN0+NoiWXd6GOTcpzAzJ9pc1alUrQZWMaizkwMKU1Km53b9VpEXoiNk2iDxYNo0byk2AI&#10;q89ihU80nk0oeyZlBXZnsVgsOYev8YBGQv/+fhW30MiR4nSo/PILJq00F3ooMO+++24qUsQ7HgEF&#10;/ss396GTW7gymtom47VLFhZPcKZCeWj7qtSxYTmfkvrU5oqxMcXxtmih9Cmopw5pQEdcXzPkWXHl&#10;+Psz46hX88qUMLAVzUoYaKzETZoZP4CuHNyF7h7bl+4c04fugMb2oetH9KQrhnSly4Z1pYvH9KCZ&#10;vM1K4wGvNBIwwLJP/ZxvPOC3QSW7zjsnw3+8/8uL48VXMk1rR4pBshHyE0vM0VCtfDFuXEXTV9xQ&#10;OAY3+DJE+eP2O6+Iw4ZwbrsvhkprYzAwuHLy5Ml05MgRmYO8qPMmZQV2Z7FYLDmHr/GgqFjRvwKH&#10;duyQJzMHCwqxtwGFb+MncAX/43NjxYyIomB9ajR5Ivxnk/QUjKDUF8ZlLIQzE1dqh7nBcV1cczH/&#10;AK6JbUzH6rTzgcF0nO2IhZNgN49VNvis9MmrulFMu+p03vDOmY5BcGsm61JuREAz0fMwcQDNmtCX&#10;LhnXi2aO4UbE8B40Z3h3bjj0oWtH9wy78RAf05obD/Wy1nhAI5DdIO4xJuDwqnj64slRtObOfjRr&#10;fFOx9HbFskVF4wC/WVSpwmKK6WnDGtLaO/vTd8+P807jzW7zfEMhE+EeNt0bQxXKpPeeoRExkhvq&#10;f/31l8hHytykrMDuLBaLJefI0Hh46y3jMthkWK44EMHmYcB6En4F/8uxRAUyXi91Rge/AjdsiSe9&#10;BDrI13v66h7Usk6U73t8fOvfsl5ZevLq7mLwH9ZiwARLoXy6l1tChXiYrz+pd20a2aUuTR8b3niH&#10;3BYaD7G9G9O47tFiBknTmAfcA+IQrwxO8Pl9r02g/y0dQY/M6kTtGpSjMsULUYT8kgQ9CXgCr1mx&#10;OE0eXJ823zeI9r46gY6zO++8Exn9P6uE9LkpiZZe3llMWKbnkbFjA39NBGUFdmexWCw5R4bGA7j6&#10;6gyVOeEriJQUaSEwx44dE+tLsNdGfbtkuF8hmlYvKsO1PB2q+dnJtlRjBe/C1yfS769PpHceGSom&#10;PMIaElUrFBeVGZ52a1cuSYPbVaEFF3ekbVyhff3kaDqAAZvoHsekSlg7gv3xPXnDb+V/NoSK9/sn&#10;RlG/VtXElw+zE8PrdchN4XPNKyYPprh+TWls99r02dKR9BmHNfnewbT4ym40bUhDalijNFXneCzN&#10;DQRMt43PFZvULEP921aledPa0bb5A0TvgW9CqY1JIk7F/Qd4NXWu6D+Oi9umthX5IxRlBXZnsVgs&#10;OYex8QAuuihDpU6NGwdcsnvfvr9pDD8xmZa81rX1zv6+QtPTOeNnmWmNyvsVrLkqWemLVTU3TxLd&#10;4n9wQ+F/y0fTq7f2ofOGNqQWdaLEJ3dluWGB8Isn5hKFqCpXjnUrl6I23PiZ2LcOXRXfkpZc1pVe&#10;mdubPnhwMH26bCTtem4s7Xl5PO1nPw+vmEjHuZJExYnXNRhEl8ZPnhgIiPkecP0d98bQeTENaFL/&#10;BhTXtyGN7l6PJvZvTpMGt6EZ43rSJbG96ZIJfWhmXD/fpFDpQiXvnURqVoJXl8YPpOkT+tOMCQPo&#10;oth+rP40bVw/On9cX6FJo/pS3Ig+FDusFw3s1YF6detIHdq3o3ZtWlPbtm2odevWYm4JzCnRivfL&#10;l40UjYNW9SvSleOb0ZPXdKc3FsTQD3yf+1fE0UnEJRpXooEle3FyqHF11osbUmhYJfar45v2OpCy&#10;AruzWCyWnCNg4wHfo3fpkqFypypVpAUvu3fvFmtWsFdUoEA+upOfMlvV864QadKz/KSKwjKtYbmM&#10;fhcvSKmvTchYsJ5mie54TOOMgXlrE+gk6xhr/6o4+vXZWNrxAD+Bz+5Ml41qSEM616BO3ACqXakE&#10;1axYgqpwIwPv8rHoVnmlMl6VK1OEj4t4z0cVo8psF8tdoyekBtyzqvF+JT5fic8rwc+qWBY7qihV&#10;K1+cGzLFReMGMxwWKBBBEaySJUpQrRpVqUG9GtS6eRPq27U1DenVjsYP6U6TRvehKaP70sUT+9Ml&#10;3MC4FI2NRCneVz0OeFWhdPmkwTSud2OxPPe2uwfk/UmizkRxIwuvz7BiqinvKGUFdmexWCw5R8DG&#10;A0AvQ/fuGSv5fPnohzVrqFu3bmJ8Q2TJQvTs9T0pBV3R/HTdt2UlFFZGzY9tSh5uJPCBnzxckaa+&#10;EmsuVM8Uqads15M2Gh9C3ODIEWl++q7BT67owRA9GeuTRC8Aluv+87WJ9DNXRt88Ppo+fHg4rbqj&#10;Hz1+RVe6fUprmj2qMZ0f04DietelCT1r06guNWlw+xo0oG0NimlbnYZ1iqbhnWrTiM51aGTXOrxf&#10;i/drinU10FNiexRySZyHTHlH6b777pUZNHTYncViseQcQRsPiiuvzFDZQ8/nz0crbkRF4r9exNiu&#10;Nfm0f4GHUfTXsODOrbRmFSk1hBUOrXJPHozpwCsVvMLBgEVupGAgKT6bPLSKGyGvTKBdT4+jbfcM&#10;pHfvH8wNFLM/Vjkjd/5xC5NNvfHGGyFPe81uLBaLJecIqfHA7F6zhlK50OJSyF/5uPJ3DXCcFlMf&#10;hZVPD7BOwK5BgSaBOuelejB0meyx8OWDkN4AkBMlCW1kYRzCZmiyWCjKJ/fxFrbjd+yS8CNEmdy6&#10;zXQhLLCDsCLMKvxyoKu4N3mvpngwxhlkspvHpeefYOratSv9gAneMoHtWiwWS86RWeMBM+CNGjVK&#10;FFR4PfFh79oZGgBZUVr/usZCM08oSOUjXhfgyRxSrwnEAMj0iu7k6ng6tjKODr0+kQ6t4Kf2VyfQ&#10;zy+OFwMLv3lqDH2+ZDi99cAgeuP+QbTjnkH02tze9Mx1PemxOV3pkRkd6f4L29PVE5rThSMbUXz/&#10;OjSsc03q27oKta8fRY2rlaK6VUpKlaLoSiWpRoXiVKV8cTFmokJUUbEoGFS+dGEqU7ygmGSpaOEI&#10;KlwoggoWyCeWAxfKn4/yB/ms9lQogq+vwoOwYRVUhBVhjuSw4wsYcT+RfF98b7hHjPPABGO4fxUX&#10;DauWorZ1o6hXy8ocX7Uotk80XTq6Cd2Y0ILu4/h8dHZnevK6HrTutn70xn2DRdy/98gQ+urJ0fTt&#10;s2Pp55dixcBWvOr5l5WyJt7XAPP+xlIY96K+ElEKkFayo5viWmRUYisa0qG6b/4SpYIFC9K1115L&#10;KUG+hmJ7FovFknMEajygIEKBpOZsmJvUSkxu4y0k4yn1pl7EJX+GRkFmeoIL+Nz8NM8D4QkVFTme&#10;XrXR/yfXsvjcv2znb67U97wSS7u48vho8Qj66NER9PqtfekhrmTumtKGLhrWiPq0qUJNa5WhKG40&#10;FStcgIoVKsAVcH7xKWLBiPxUQFS+3lcyiKO8InzxUqAAh7VwYTGbJ2b2hLB+SMmSJal06dJUpkwZ&#10;0fWNKcPLlSsnVL58+QyqUKECVaxYMWTBvu5e+Y3r4HpQZGSkCEOpUqVEmBA2hBPhRUWIsAebK+R0&#10;CL8zGlsFOM0X4t+/CKcDkSaKFBBziAzrWoOujG1OD8/oQC/O7UU7FgziRuIIMVPmfm6MHOM0j4G2&#10;Il2KNCnTJ8aqaOk3qDjvEafjb58YRZGlCmUII+L2LczTYoDPWywWS85hajxg9b/KlSuLAmlAh6r0&#10;V2brQ9w7kNL61CZP3bLkKRIhGgkefjrycMWb1qMWpd7e1zumQTU8hLxuxQBAPM3hqW7LZCEUrpiN&#10;8B9+ct/78gT65pkx9M7CobT5nhhaNbcPLb2yK915Xlu6bEwTGtC2CrXlJ3KsG1CPnz7xdQKeVDEB&#10;EQp53EN2hYoMlRwqQSzuFR0dTQ0bNqSmTZtSG7Esdgfq3Lkz9ezZgyZMGE+XXnopXXXVVTRv3jxa&#10;tmwZvfjii/T666/Thg0b6M033xTrenzyySf08ccf01dffUU//fQT/frrr/T777+LGQYPHDhAhw4d&#10;ErN1/vfff3Ty5Ekh/q3kL2QBiA80crHI1NGjR0Wc7d+/n/78808Rl5gq/ccffxSrtSKuEe9vv/02&#10;bdy4Ufwezz33HD344IM0d+5cmjVrFk2ZMkV8OdSlSxfxm7Zs2ZIaN24sVoOtVq2aqJzR0DGlkXCF&#10;BmeJogWoUlRR0YvSoHopat+gHCX0rysa6svndBXLe3+weLjotUIvFqYvFzNsbp1MxzdOovMG1zc2&#10;XM877zzTdNcWi8WSc+iNBxTC6hVFudKFaeXt/QjvwAN1x+KJCZ8w4mlIzNCoddmj4v+dn+y/f2oM&#10;fbxwBG24YwAt4gJx9qgm1LtVFbE+QXmu5MuUKEjFuRAtXNA7+2O4wpMqJqXCkzSeelG516xZk+rU&#10;qUNdunal+PgEsWrnAw88ICrxTZs20UcffUS7du0SFQwqaryaQeVz4sQJW0FbwiY1NVU08lBhIz39&#10;8ccfotHy3nvv0YoVK0QDZfbs2TRs2DBq0KAB1ahRQzTO0TOD3hf0uJjSdjDhs1y80sGrKNP52rVr&#10;0zvvvCNDaBsPFoslh0HjASO2sRomupLZiLo0rUi7X46ln/iJ54NFwyn5voH07HXd6Y5p7Si+bx1q&#10;zE9J4j17VDFRgBUvEnrFjyc3PMGjAK1fvz41a9aM2rZtS2PGjKFrrrmGFi5cSKtXrxbdr999952Y&#10;RwKFMQplPImjgkdhbbGcbSAfoocJjZB9+/aJnhPkATRCXnvtNbrjjjsoNjZW5Bf0fKGRjFdApnwG&#10;FSpUiO677z7RO8PHFovFknOg8bBkyZJMZ4bEe2hU+iiwmjRpIrrrMc/DtGnT6LbbbqPnn39evO74&#10;9NNPRYGHCv/gwYOisg/1czKLxZJ10GuGXrTffvuNvvzyS9qxY4d4bbZ8+XLkYYvFYsk57r///gVL&#10;ly4V34yj0MHaFOrpHoWRrfgtljMfmd0tFoslZ0DPgyxfLBbLWYrM7haLxWKxWCwWi8VisVgsFovF&#10;YrFYLBaLxWKxWCwWi8VisVgsFovFYrFYLBaLxWKxWCwWi8VisVgsFovFYrFYLBaLxWKxWCwWi8Vi&#10;sVgsFovFYrFYLBaLxWKxWCwWi8VisVgsFovFYrFYLBaLxWKxWCwWi8VisViywKWsXVK1YJBFyrE6&#10;BFFdFmjEMp0PppasUFjJ2sEaLI4Co+73QXGUO9Rh/cjCdcbDIBsUYpniJbtqwQpGZZbJXVZVgnW2&#10;sIL1O2uNOPJShbXEu5sprVkqHeqUYpniLhQhD1osFssp4SYWSZWFQRaJYyl/THqeBXaycHxM7gfT&#10;PyzY/YkVjMKsj1iwm8JCQ+V81gHWXpb7vlSYXhBHWQONLlQeqERMoJHkYeE6CIuJQayjrPmskjAI&#10;ACql3SFIxVeqZhZMW1nBuIKl4ion1JEVCJP9nBYadDp/skz2lF5mBeINFuy8K468aRANV+X2GVYw&#10;OrOUXZ2+LJgh7fzGMv1uun5mpbHgJpFlsVgsp4QnWKqwyg6q8XCCpZ6A8BQGs39ZeKICaBTALBwF&#10;azyMZsEOwr+ZlY+luJul/ECvRH4WUGaZKRhV/9/OmYZqN4Vh+BTK8APJ8MMQZchUMpTMhJQhQoiM&#10;yRiReYgQyhgyFEIUkSKhhDJlyJwM/0jJkPCD/HJf3/ferFZrD2efcyjdV919317vOvud9rufez3P&#10;s7eEAWIeBmUlqWTIPOwm+Xn6gvjakuctlbpWrDYPfyzbmptbUeJ9jtUK0gGSn2co0zGWuyXvczGy&#10;GWtK3t9lDMwg47N6h96UmP9uMYbIkvHderuLMeaBfb8+oLckzCJ/E/MQQlgQ+0mvjdTvEieeP4ux&#10;IT0v1dTm4b7Z9k9Suaq2efha2mJA70nM7TIPrMx4fKx+ljYqtheSeYBVpa8k9sUJnEBv+szD8ZJP&#10;+BiePkrzQCBeTzprpiOlXSXm8JnfLDHvB4mSA2OIFfe+0pnSnRKZjMsl73eMecB4fTPbHisMW2ke&#10;tpT6OEZqHW+1yPh4nwTx1pxafXSZh3Mlj0+VTTNgRo6a6QrJczy2g2TzQDbhVOmQAR0t+Tcc8xBC&#10;WBAHS1+MEDV5BzhEGrQ1rxZBvaY0D/Qc/DbbflIqWczMw2ESAWd7qQzcLS6Wtln+37/3+8yyrYWx&#10;lvSrxP6+kwgQ0GUe7pI8TuljiNI8sFql1MF7vkrCLFBzf0HaWrpWYt73Eq/jNukO6XqJwEJgImMC&#10;50ne7xjz0IIsD8cQcx5joMEJkp9nMwZ6uFDy3Jck3ltLHKeeh5FtzUEYVM/ro8s8wLbS2xImqARD&#10;wnwMVZntghMlehBq1pB+nMklJuSxWyWbhymKeQgh/CsQfEvz8Lg0lVbZgsDF2LcSaeyl4FOJ4Dak&#10;9yWzo1S+7y7VK1bq2js3RFCvx1gR+jlumI2VImNQj6HVpBK2b5ppE6kr2/KUVJuHX2bbpcgwYWZ2&#10;l7zf+jlNbR7IWNT769PGUmke1pf6KM0DfSscj7xejCiB13SVLcjGkNHB0JC5ul/yvBZPSz4+PI+e&#10;GY9BabJeZWCGzQP6gAFBJsrfD7+DuseipKtsQamHTN0UUVYKIYQlhZOzT14PSW4eYzU7hZZ5APoB&#10;GGdVxArOzzlFBK+aLyUeIyOyR0MfSjyOyQBOsKzaUb2aHIKrUcrXsxQidd3iGon+lMXSPdIQfeaB&#10;8kkr81Cu4mvz4KxHF6V5wGhggCh9eIx9QW0eMBYEcI/tI8GQeVhHooxFdsHzaF5lDBnmUQricY5n&#10;XldpHpAzbeg6aYiWeaj3OUU0DocQwpLAyZAVHScbVkpAjZzAz9ijDMyT0jyw4qJx7MrZGGIlDqze&#10;H5Q8/qKEYRnS/lILm4dSXP52kURJwWUSm4eVJc9b7Es1bVQ+Xrb1D6Tr/Zx8JlP4SOLv+7JDzvQ4&#10;89CClDpzCHZD2DyQwYAp5qHseZhP5qGce6hE8HYpoDYPGGGOYwxkufoeMg+mr2xhyAiQrTEO9J9I&#10;zlxcIo2lNA/0RTwrlfunDOVehnck5owRrzOEEBYdmrBIzXJSYgVaQlrcBoL6PSZjLHXmgWDN9mcS&#10;AQTz4EY3jMuNEsHCqXUCPttuyiMAMof/o9OkFjYPrLhYtdNvQe2YEy5p5D7zwCqSS+1aekWaD5Rl&#10;HERqU7KY5mGxNMY80CvBXL4LmFK22LPYnmoegAyEeyZq84BhwGDSBFqyEPNwkETfhGEOpS+abulD&#10;sXngWMF424xjWsdAX5KfE/G72VuijOSreKYI0xFCCIsGNWCf4NA5UgtWLgROz6PhcUy/QlfZYhfJ&#10;VxZwwqWRkIzAE7MxuspPkQj0XHbGGKtMarhlOnkvqYXLItT8SV9jHmwYSrXMA2WUqztUB6I+VpGc&#10;tua1s10yZB4Ifpg1ykesSFv8F5kHHwdlv0hJX8OkL4slA8XjaCuJ8hUlmFafRW0eOBbPl3wfA0oT&#10;fLa1edhJctMqop8EppgHi+fk/XOs1r8H3ltpHgzfIWNkI8gC1JRGCtHQeaxk2De/nweWbS3/TdBg&#10;y1x+Qy6HcNUMY2QmNpCOmG2j1vOGEMK8oTvf6U/EteH+PydcTj4tSEtzkyXm0fj3sFR3lZd0mQdD&#10;MKMz3gaG7AeXmrHPR2Zj6HTJHCh5vNWpz6V/fpwMh/+PecCkEJSnlC0ukMgiEBgps/TB3SMd3Pgb&#10;PreaIfPAZ+MMTFfJ6N/OPHBPBjd8Hs5Ag5Z5uFdim+95U4lVuZ+T79v3/iCTUFOaBy4ttelEGEnT&#10;1TB5nORxjMOQebhUsumzuAKHALyhxGP+DF6WShPdMg/A74Rx/o7vrDRxfF4Yg76bsfEYZqV8775D&#10;KSbHV2lQIvProU+DMX6vIYQwGdLFnOx88iFQ1+nUsyU/jonoatTbTnKzGOL/GIWaPvPA6hMDQ1Mm&#10;dXRWlayifOLmRMmdLks46RKQ/LxlkDDOVHCvhS5YNTPH5gFDYQPD5YD0Z/B5WRgSN99RR/cKGjhZ&#10;8zndIpV3J8Q08Hl2UTZacuUJJRiyLegMiZsB+XHu3TAVyjXsg7tWUj8v31ctlyRIw2Mwa/z+npMw&#10;UDQh8h3zmgm6BCyMTh18S3EskEZ3oCW4YbQYX1eqaZUtysZF02UegMtxeX/8+7nEHMplLQj8HBet&#10;24eTqfPdPzkWCdz+7Ng3d3Zk37V5AMp9XJnRd0fNmpMkl724FJrjgGOPY6fsEaJMV5YmOCZd6sN0&#10;hBDCZFh1E5BJn7ZWwoaT0xsSgWQMBCdOcNyYp2Yo81BC8MHQYHDKu/ARuL2Kt1iRcwljC+5jwPPV&#10;J2myF+U+MAusSg3lDe4V4JN1LYIGPRM1/B2P8XcYC+63MBayKJQTqGe3RIDbXFoIfO4Ekvoz7BLH&#10;CJcr1mD2MBVkcwzBkjHeA89BcyLmgYDPXT7r185jfDcYB7I9voSR7500e4u+nocSjldMGCK1X3K7&#10;5H3wOVDWoldjoWAe3Ctk8XlgMpYKLvHl2OV5TmZgRut3gqlfytcSQgghhBBCCCGEEEIIIYQQQggh&#10;hBBCCCGEEEIIIYQQQgghhBBCCCGEEEIIIYQQQgghhBBCCCGEEP7vzM39BQ1AqpZot/v4AAAAAElF&#10;TkSuQmCCUEsBAi0AFAAGAAgAAAAhALGCZ7YKAQAAEwIAABMAAAAAAAAAAAAAAAAAAAAAAFtDb250&#10;ZW50X1R5cGVzXS54bWxQSwECLQAUAAYACAAAACEAOP0h/9YAAACUAQAACwAAAAAAAAAAAAAAAAA7&#10;AQAAX3JlbHMvLnJlbHNQSwECLQAUAAYACAAAACEAXNSwkDYFAAAEEAAADgAAAAAAAAAAAAAAAAA6&#10;AgAAZHJzL2Uyb0RvYy54bWxQSwECLQAUAAYACAAAACEAqiYOvrwAAAAhAQAAGQAAAAAAAAAAAAAA&#10;AACcBwAAZHJzL19yZWxzL2Uyb0RvYy54bWwucmVsc1BLAQItABQABgAIAAAAIQDFCnYd4QAAAAoB&#10;AAAPAAAAAAAAAAAAAAAAAI8IAABkcnMvZG93bnJldi54bWxQSwECLQAKAAAAAAAAACEAGBRFVGK+&#10;AABivgAAFAAAAAAAAAAAAAAAAACdCQAAZHJzL21lZGlhL2ltYWdlMS5wbmdQSwUGAAAAAAYABgB8&#10;AQ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aTBAAAA2gAAAA8AAABkcnMvZG93bnJldi54bWxET8tqAjEU3Rf8h3AFN6Vm6mIoU6PUR7FQ&#10;utBR0N1lcjszOLkJSdTp3zeFgsvDeU/nvenElXxoLSt4HmcgiCurW64V7Mv3pxcQISJr7CyTgh8K&#10;MJ8NHqZYaHvjLV13sRYphEOBCpoYXSFlqBoyGMbWESfu23qDMUFfS+3xlsJNJydZlkuDLaeGBh0t&#10;G6rOu4tJM07xtDmuS3brw9fjov0svctXSo2G/dsriEh9vIv/3R9aQQ5/V5If5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aTBAAAA2gAAAA8AAAAAAAAAAAAAAAAAnwIA&#10;AGRycy9kb3ducmV2LnhtbFBLBQYAAAAABAAEAPcAAACNAwAAAAA=&#10;">
                  <v:imagedata r:id="rId14" o:title=""/>
                  <v:path arrowok="t"/>
                </v:shape>
                <v:line id="直線接點 31" o:spid="_x0000_s1036" style="position:absolute;flip:x;visibility:visible;mso-wrap-style:square" from="11201,1981" to="156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JX8MAAADbAAAADwAAAGRycy9kb3ducmV2LnhtbESPQWsCMRSE7wX/Q3hCL0WztiB1NUpR&#10;BKEn1+L5sXluVjcvyyZ1Y399Iwgeh5n5hlmsom3ElTpfO1YwGWcgiEuna64U/By2o08QPiBrbByT&#10;ght5WC0HLwvMtet5T9ciVCJB2OeowITQ5lL60pBFP3YtcfJOrrMYkuwqqTvsE9w28j3LptJizWnB&#10;YEtrQ+Wl+LUKYj/dnNezvzfzjRx2lS3i5XhT6nUYv+YgAsXwDD/aO63gYwL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CV/DAAAA2wAAAA8AAAAAAAAAAAAA&#10;AAAAoQIAAGRycy9kb3ducmV2LnhtbFBLBQYAAAAABAAEAPkAAACRAwAAAAA=&#10;" strokecolor="#4579b8 [3044]" strokeweight="2.75pt"/>
                <v:line id="直線接點 32" o:spid="_x0000_s1037" style="position:absolute;visibility:visible;mso-wrap-style:square" from="15240,1981" to="2103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DJ7MQAAADbAAAADwAAAGRycy9kb3ducmV2LnhtbESPQWvCQBSE70L/w/IEb7ox2iLRVUqr&#10;INge1Bavj+wzCWbfht1Vk3/vFgoeh5n5hlmsWlOLGzlfWVYwHiUgiHOrKy4U/Bw3wxkIH5A11pZJ&#10;QUceVsuX3gIzbe+8p9shFCJC2GeooAyhyaT0eUkG/cg2xNE7W2cwROkKqR3eI9zUMk2SN2mw4rhQ&#10;YkMfJeWXw9UoWNvud79z69N31b3upsfZVzr5zJUa9Nv3OYhAbXiG/9tbrWCSwt+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MnsxAAAANsAAAAPAAAAAAAAAAAA&#10;AAAAAKECAABkcnMvZG93bnJldi54bWxQSwUGAAAAAAQABAD5AAAAkgMAAAAA&#10;" strokecolor="#4579b8 [3044]" strokeweight="2.25pt"/>
                <v:shape id="_x0000_s1038" type="#_x0000_t202" style="position:absolute;left:23622;width:960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5B2E6F" w:rsidRPr="00C1358C" w:rsidRDefault="005B2E6F"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0EM8MAAADbAAAADwAAAGRycy9kb3ducmV2LnhtbESPQWvCQBSE74L/YXlCb7rREpHUVYog&#10;lIKHaEuvj+wzic2+DdmnRn99tyB4HGbmG2a57l2jLtSF2rOB6SQBRVx4W3Np4OuwHS9ABUG22Hgm&#10;AzcKsF4NB0vMrL9yTpe9lCpCOGRooBJpM61DUZHDMPEtcfSOvnMoUXalth1eI9w1epYkc+2w5rhQ&#10;YUubiorf/dkZ2O6+T/a8+PnM5ZZimMshzad3Y15G/fsbKKFenuFH+8MaeE3h/0v8AX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BDPDAAAA2wAAAA8AAAAAAAAAAAAA&#10;AAAAoQIAAGRycy9kb3ducmV2LnhtbFBLBQYAAAAABAAEAPkAAACRAw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w:t>
      </w:r>
      <w:proofErr w:type="gramStart"/>
      <w:r w:rsidRPr="00EF6059">
        <w:rPr>
          <w:rFonts w:ascii="標楷體" w:eastAsia="標楷體" w:hAnsi="標楷體"/>
          <w:color w:val="000000" w:themeColor="text1"/>
          <w:kern w:val="0"/>
          <w:sz w:val="28"/>
          <w:szCs w:val="28"/>
        </w:rPr>
        <w:t>結構柱高起</w:t>
      </w:r>
      <w:proofErr w:type="gramEnd"/>
      <w:r w:rsidRPr="00EF6059">
        <w:rPr>
          <w:rFonts w:ascii="標楷體" w:eastAsia="標楷體" w:hAnsi="標楷體"/>
          <w:color w:val="000000" w:themeColor="text1"/>
          <w:kern w:val="0"/>
          <w:sz w:val="28"/>
          <w:szCs w:val="28"/>
        </w:rPr>
        <w:t>算點為屋頂下緣起算7公尺。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center"/>
        <w:rPr>
          <w:rFonts w:eastAsia="標楷體"/>
          <w:color w:val="000000" w:themeColor="text1"/>
          <w:kern w:val="0"/>
        </w:rPr>
      </w:pP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w:t>
      </w:r>
      <w:proofErr w:type="gramStart"/>
      <w:r w:rsidRPr="00EF6059">
        <w:rPr>
          <w:rFonts w:ascii="標楷體" w:eastAsia="標楷體" w:hAnsi="標楷體"/>
          <w:color w:val="000000" w:themeColor="text1"/>
          <w:kern w:val="0"/>
          <w:sz w:val="28"/>
          <w:szCs w:val="28"/>
        </w:rPr>
        <w:t>結構柱高起</w:t>
      </w:r>
      <w:proofErr w:type="gramEnd"/>
      <w:r w:rsidRPr="00EF6059">
        <w:rPr>
          <w:rFonts w:ascii="標楷體" w:eastAsia="標楷體" w:hAnsi="標楷體"/>
          <w:color w:val="000000" w:themeColor="text1"/>
          <w:kern w:val="0"/>
          <w:sz w:val="28"/>
          <w:szCs w:val="28"/>
        </w:rPr>
        <w:t>算點</w:t>
      </w: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w:t>
      </w:r>
      <w:r w:rsidR="006F011C">
        <w:rPr>
          <w:rFonts w:ascii="標楷體" w:eastAsia="標楷體" w:hAnsi="標楷體" w:hint="eastAsia"/>
          <w:color w:val="000000" w:themeColor="text1"/>
          <w:kern w:val="0"/>
          <w:sz w:val="28"/>
          <w:szCs w:val="28"/>
        </w:rPr>
        <w:t>場</w:t>
      </w:r>
      <w:r w:rsidRPr="00EF6059">
        <w:rPr>
          <w:rFonts w:ascii="標楷體" w:eastAsia="標楷體" w:hAnsi="標楷體"/>
          <w:color w:val="000000" w:themeColor="text1"/>
          <w:kern w:val="0"/>
          <w:sz w:val="28"/>
          <w:szCs w:val="28"/>
        </w:rPr>
        <w:t>直接接觸太陽能板。</w:t>
      </w:r>
    </w:p>
    <w:bookmarkEnd w:id="8"/>
    <w:p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w:t>
      </w:r>
      <w:proofErr w:type="gramStart"/>
      <w:r w:rsidRPr="00EF6059">
        <w:rPr>
          <w:rFonts w:ascii="標楷體" w:eastAsia="標楷體" w:hAnsi="標楷體"/>
          <w:color w:val="000000" w:themeColor="text1"/>
          <w:kern w:val="0"/>
          <w:sz w:val="28"/>
          <w:szCs w:val="28"/>
        </w:rPr>
        <w:t>個</w:t>
      </w:r>
      <w:proofErr w:type="gramEnd"/>
      <w:r w:rsidRPr="00EF6059">
        <w:rPr>
          <w:rFonts w:ascii="標楷體" w:eastAsia="標楷體" w:hAnsi="標楷體"/>
          <w:color w:val="000000" w:themeColor="text1"/>
          <w:kern w:val="0"/>
          <w:sz w:val="28"/>
          <w:szCs w:val="28"/>
        </w:rPr>
        <w:t>球場之支柱</w:t>
      </w:r>
      <w:proofErr w:type="gramStart"/>
      <w:r w:rsidRPr="00EF6059">
        <w:rPr>
          <w:rFonts w:ascii="標楷體" w:eastAsia="標楷體" w:hAnsi="標楷體"/>
          <w:color w:val="000000" w:themeColor="text1"/>
          <w:kern w:val="0"/>
          <w:sz w:val="28"/>
          <w:szCs w:val="28"/>
        </w:rPr>
        <w:t>需包覆由</w:t>
      </w:r>
      <w:proofErr w:type="gramEnd"/>
      <w:r w:rsidRPr="00EF6059">
        <w:rPr>
          <w:rFonts w:ascii="標楷體" w:eastAsia="標楷體" w:hAnsi="標楷體"/>
          <w:color w:val="000000" w:themeColor="text1"/>
          <w:kern w:val="0"/>
          <w:sz w:val="28"/>
          <w:szCs w:val="28"/>
        </w:rPr>
        <w:t>地面起算高度達2公尺防護墊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材質:EVA、厚度:30mm</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lastRenderedPageBreak/>
        <w:t>太陽能模組</w:t>
      </w:r>
    </w:p>
    <w:p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w:t>
      </w:r>
      <w:proofErr w:type="gramStart"/>
      <w:r w:rsidRPr="00EF6059">
        <w:rPr>
          <w:rFonts w:ascii="標楷體" w:eastAsia="標楷體" w:hAnsi="標楷體"/>
          <w:color w:val="000000" w:themeColor="text1"/>
          <w:kern w:val="0"/>
          <w:sz w:val="28"/>
          <w:szCs w:val="28"/>
        </w:rPr>
        <w:t>模組鋁框與鋼構基材</w:t>
      </w:r>
      <w:proofErr w:type="gramEnd"/>
      <w:r w:rsidRPr="00EF6059">
        <w:rPr>
          <w:rFonts w:ascii="標楷體" w:eastAsia="標楷體" w:hAnsi="標楷體"/>
          <w:color w:val="000000" w:themeColor="text1"/>
          <w:kern w:val="0"/>
          <w:sz w:val="28"/>
          <w:szCs w:val="28"/>
        </w:rPr>
        <w:t>接觸位置加裝鐵氟龍絕緣墊片以隔開二者，避免產生電位差腐蝕。</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w:t>
      </w:r>
      <w:proofErr w:type="gramStart"/>
      <w:r w:rsidRPr="00EF6059">
        <w:rPr>
          <w:rFonts w:ascii="標楷體" w:eastAsia="標楷體" w:hAnsi="標楷體"/>
          <w:color w:val="000000" w:themeColor="text1"/>
          <w:kern w:val="0"/>
          <w:sz w:val="28"/>
          <w:szCs w:val="28"/>
        </w:rPr>
        <w:t>模組鋁框接觸</w:t>
      </w:r>
      <w:proofErr w:type="gramEnd"/>
      <w:r w:rsidRPr="00EF6059">
        <w:rPr>
          <w:rFonts w:ascii="標楷體" w:eastAsia="標楷體" w:hAnsi="標楷體"/>
          <w:color w:val="000000" w:themeColor="text1"/>
          <w:kern w:val="0"/>
          <w:sz w:val="28"/>
          <w:szCs w:val="28"/>
        </w:rPr>
        <w:t>處之</w:t>
      </w:r>
      <w:proofErr w:type="gramStart"/>
      <w:r w:rsidRPr="00EF6059">
        <w:rPr>
          <w:rFonts w:ascii="標楷體" w:eastAsia="標楷體" w:hAnsi="標楷體"/>
          <w:color w:val="000000" w:themeColor="text1"/>
          <w:kern w:val="0"/>
          <w:sz w:val="28"/>
          <w:szCs w:val="28"/>
        </w:rPr>
        <w:t>平板華司下方</w:t>
      </w:r>
      <w:proofErr w:type="gramEnd"/>
      <w:r w:rsidRPr="00EF6059">
        <w:rPr>
          <w:rFonts w:ascii="標楷體" w:eastAsia="標楷體" w:hAnsi="標楷體"/>
          <w:color w:val="000000" w:themeColor="text1"/>
          <w:kern w:val="0"/>
          <w:sz w:val="28"/>
          <w:szCs w:val="28"/>
        </w:rPr>
        <w:t>應再加裝鐵氟龍絕緣墊片以隔開螺絲組及</w:t>
      </w:r>
      <w:proofErr w:type="gramStart"/>
      <w:r w:rsidRPr="00EF6059">
        <w:rPr>
          <w:rFonts w:ascii="標楷體" w:eastAsia="標楷體" w:hAnsi="標楷體"/>
          <w:color w:val="000000" w:themeColor="text1"/>
          <w:kern w:val="0"/>
          <w:sz w:val="28"/>
          <w:szCs w:val="28"/>
        </w:rPr>
        <w:t>模組鋁框</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EF6059">
        <w:rPr>
          <w:rFonts w:ascii="標楷體" w:eastAsia="標楷體" w:hAnsi="標楷體"/>
          <w:color w:val="000000" w:themeColor="text1"/>
          <w:kern w:val="0"/>
          <w:sz w:val="28"/>
          <w:szCs w:val="28"/>
        </w:rPr>
        <w:t>連結扣件共計</w:t>
      </w:r>
      <w:proofErr w:type="gramEnd"/>
      <w:r w:rsidRPr="00EF6059">
        <w:rPr>
          <w:rFonts w:ascii="標楷體" w:eastAsia="標楷體" w:hAnsi="標楷體"/>
          <w:color w:val="000000" w:themeColor="text1"/>
          <w:kern w:val="0"/>
          <w:sz w:val="28"/>
          <w:szCs w:val="28"/>
        </w:rPr>
        <w:t>需6組以上。</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w:t>
      </w:r>
      <w:proofErr w:type="gramStart"/>
      <w:r w:rsidRPr="00EF6059">
        <w:rPr>
          <w:rFonts w:ascii="標楷體" w:eastAsia="標楷體" w:hAnsi="標楷體"/>
          <w:color w:val="000000" w:themeColor="text1"/>
          <w:kern w:val="0"/>
          <w:sz w:val="28"/>
          <w:szCs w:val="28"/>
        </w:rPr>
        <w:t>惟</w:t>
      </w:r>
      <w:proofErr w:type="gramEnd"/>
      <w:r w:rsidRPr="00EF6059">
        <w:rPr>
          <w:rFonts w:ascii="標楷體" w:eastAsia="標楷體" w:hAnsi="標楷體"/>
          <w:color w:val="000000" w:themeColor="text1"/>
          <w:kern w:val="0"/>
          <w:sz w:val="28"/>
          <w:szCs w:val="28"/>
        </w:rPr>
        <w:t>雨天是否可教學、提供民眾使用需視當天狀況而定。</w:t>
      </w:r>
    </w:p>
    <w:bookmarkEnd w:id="12"/>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t>結構設計應符合「</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w:t>
      </w:r>
      <w:r w:rsidRPr="00EF6059">
        <w:rPr>
          <w:rFonts w:ascii="標楷體" w:eastAsia="標楷體" w:hAnsi="標楷體"/>
          <w:color w:val="000000" w:themeColor="text1"/>
          <w:kern w:val="0"/>
          <w:sz w:val="28"/>
          <w:szCs w:val="28"/>
        </w:rPr>
        <w:lastRenderedPageBreak/>
        <w:t>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規範及解說」進行設計與檢核，其中用途係數(I)，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I=1.1（含）以上、陣風反應因子(G)，</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G=1.88（含）以上，為設計與計算基礎。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I=1.25（含）以上作為設計與計算基礎。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w:t>
      </w:r>
      <w:proofErr w:type="gramStart"/>
      <w:r w:rsidRPr="00EF6059">
        <w:rPr>
          <w:rFonts w:ascii="標楷體" w:eastAsia="標楷體" w:hAnsi="標楷體"/>
          <w:color w:val="000000" w:themeColor="text1"/>
          <w:kern w:val="0"/>
          <w:sz w:val="28"/>
          <w:szCs w:val="28"/>
        </w:rPr>
        <w:t>及扣件材質</w:t>
      </w:r>
      <w:proofErr w:type="gramEnd"/>
      <w:r w:rsidRPr="00EF6059">
        <w:rPr>
          <w:rFonts w:ascii="標楷體" w:eastAsia="標楷體" w:hAnsi="標楷體"/>
          <w:color w:val="000000" w:themeColor="text1"/>
          <w:kern w:val="0"/>
          <w:sz w:val="28"/>
          <w:szCs w:val="28"/>
        </w:rPr>
        <w:t>應為同一材質且必須具抗腐蝕能力。每一構件連結螺絲組：包含抗腐蝕螺絲、至少1片</w:t>
      </w:r>
      <w:proofErr w:type="gramStart"/>
      <w:r w:rsidRPr="00EF6059">
        <w:rPr>
          <w:rFonts w:ascii="標楷體" w:eastAsia="標楷體" w:hAnsi="標楷體"/>
          <w:color w:val="000000" w:themeColor="text1"/>
          <w:kern w:val="0"/>
          <w:sz w:val="28"/>
          <w:szCs w:val="28"/>
        </w:rPr>
        <w:t>彈簧華司</w:t>
      </w:r>
      <w:proofErr w:type="gramEnd"/>
      <w:r w:rsidRPr="00EF6059">
        <w:rPr>
          <w:rFonts w:ascii="標楷體" w:eastAsia="標楷體" w:hAnsi="標楷體"/>
          <w:color w:val="000000" w:themeColor="text1"/>
          <w:kern w:val="0"/>
          <w:sz w:val="28"/>
          <w:szCs w:val="28"/>
        </w:rPr>
        <w:t>、至少2片</w:t>
      </w:r>
      <w:proofErr w:type="gramStart"/>
      <w:r w:rsidRPr="00EF6059">
        <w:rPr>
          <w:rFonts w:ascii="標楷體" w:eastAsia="標楷體" w:hAnsi="標楷體"/>
          <w:color w:val="000000" w:themeColor="text1"/>
          <w:kern w:val="0"/>
          <w:sz w:val="28"/>
          <w:szCs w:val="28"/>
        </w:rPr>
        <w:t>平板華司</w:t>
      </w:r>
      <w:proofErr w:type="gramEnd"/>
      <w:r w:rsidRPr="00EF6059">
        <w:rPr>
          <w:rFonts w:ascii="標楷體" w:eastAsia="標楷體" w:hAnsi="標楷體"/>
          <w:color w:val="000000" w:themeColor="text1"/>
          <w:kern w:val="0"/>
          <w:sz w:val="28"/>
          <w:szCs w:val="28"/>
        </w:rPr>
        <w:t>、至少1個抗腐蝕六角螺帽以及於六角螺帽上再套上1個抗腐蝕</w:t>
      </w:r>
      <w:proofErr w:type="gramStart"/>
      <w:r w:rsidRPr="00EF6059">
        <w:rPr>
          <w:rFonts w:ascii="標楷體" w:eastAsia="標楷體" w:hAnsi="標楷體"/>
          <w:color w:val="000000" w:themeColor="text1"/>
          <w:kern w:val="0"/>
          <w:sz w:val="28"/>
          <w:szCs w:val="28"/>
        </w:rPr>
        <w:t>六角蓋型螺帽</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w:t>
      </w:r>
      <w:proofErr w:type="gramStart"/>
      <w:r w:rsidRPr="00EF6059">
        <w:rPr>
          <w:rFonts w:ascii="標楷體" w:eastAsia="標楷體" w:hAnsi="標楷體"/>
          <w:color w:val="000000" w:themeColor="text1"/>
          <w:kern w:val="0"/>
          <w:sz w:val="28"/>
          <w:szCs w:val="28"/>
        </w:rPr>
        <w:t>鋼構基材</w:t>
      </w:r>
      <w:proofErr w:type="gramEnd"/>
      <w:r w:rsidRPr="00EF6059">
        <w:rPr>
          <w:rFonts w:ascii="標楷體" w:eastAsia="標楷體" w:hAnsi="標楷體"/>
          <w:color w:val="000000" w:themeColor="text1"/>
          <w:kern w:val="0"/>
          <w:sz w:val="28"/>
          <w:szCs w:val="28"/>
        </w:rPr>
        <w:t>，應為一般結構用鋼材或冷</w:t>
      </w:r>
      <w:proofErr w:type="gramStart"/>
      <w:r w:rsidRPr="00EF6059">
        <w:rPr>
          <w:rFonts w:ascii="標楷體" w:eastAsia="標楷體" w:hAnsi="標楷體"/>
          <w:color w:val="000000" w:themeColor="text1"/>
          <w:kern w:val="0"/>
          <w:sz w:val="28"/>
          <w:szCs w:val="28"/>
        </w:rPr>
        <w:t>軋鋼構材外加</w:t>
      </w:r>
      <w:proofErr w:type="gramEnd"/>
      <w:r w:rsidRPr="00EF6059">
        <w:rPr>
          <w:rFonts w:ascii="標楷體" w:eastAsia="標楷體" w:hAnsi="標楷體"/>
          <w:color w:val="000000" w:themeColor="text1"/>
          <w:kern w:val="0"/>
          <w:sz w:val="28"/>
          <w:szCs w:val="28"/>
        </w:rPr>
        <w:t>表面防蝕處理，或耐候鋼材。</w:t>
      </w:r>
      <w:proofErr w:type="gramStart"/>
      <w:r w:rsidRPr="00EF6059">
        <w:rPr>
          <w:rFonts w:ascii="標楷體" w:eastAsia="標楷體" w:hAnsi="標楷體"/>
          <w:color w:val="000000" w:themeColor="text1"/>
          <w:kern w:val="0"/>
          <w:sz w:val="28"/>
          <w:szCs w:val="28"/>
        </w:rPr>
        <w:t>鋼構基表面</w:t>
      </w:r>
      <w:proofErr w:type="gramEnd"/>
      <w:r w:rsidRPr="00EF6059">
        <w:rPr>
          <w:rFonts w:ascii="標楷體" w:eastAsia="標楷體" w:hAnsi="標楷體"/>
          <w:color w:val="000000" w:themeColor="text1"/>
          <w:kern w:val="0"/>
          <w:sz w:val="28"/>
          <w:szCs w:val="28"/>
        </w:rPr>
        <w:t>處理，須以設置地點符合ISO 9223之腐蝕環境分類等級，且至少以中度腐蝕(ISO 9223-C3)等級以上為處理基準，並以20年（含）</w:t>
      </w:r>
      <w:proofErr w:type="gramStart"/>
      <w:r w:rsidRPr="00EF6059">
        <w:rPr>
          <w:rFonts w:ascii="標楷體" w:eastAsia="標楷體" w:hAnsi="標楷體"/>
          <w:color w:val="000000" w:themeColor="text1"/>
          <w:kern w:val="0"/>
          <w:sz w:val="28"/>
          <w:szCs w:val="28"/>
        </w:rPr>
        <w:t>以上抗</w:t>
      </w:r>
      <w:proofErr w:type="gramEnd"/>
      <w:r w:rsidRPr="00EF6059">
        <w:rPr>
          <w:rFonts w:ascii="標楷體" w:eastAsia="標楷體" w:hAnsi="標楷體"/>
          <w:color w:val="000000" w:themeColor="text1"/>
          <w:kern w:val="0"/>
          <w:sz w:val="28"/>
          <w:szCs w:val="28"/>
        </w:rPr>
        <w:t>腐蝕性能進行表面處理，並由專業機構提出施作說明與品質保證證明。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陽極處理厚度14µm以上及外加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 以上之</w:t>
      </w:r>
      <w:r w:rsidRPr="00EF6059">
        <w:rPr>
          <w:rFonts w:ascii="標楷體" w:eastAsia="標楷體" w:hAnsi="標楷體"/>
          <w:color w:val="000000" w:themeColor="text1"/>
          <w:kern w:val="0"/>
          <w:sz w:val="28"/>
          <w:szCs w:val="28"/>
        </w:rPr>
        <w:lastRenderedPageBreak/>
        <w:t>壓克力透明漆之表面防蝕處理，</w:t>
      </w:r>
      <w:proofErr w:type="gramStart"/>
      <w:r w:rsidRPr="00EF6059">
        <w:rPr>
          <w:rFonts w:ascii="標楷體" w:eastAsia="標楷體" w:hAnsi="標楷體"/>
          <w:color w:val="000000" w:themeColor="text1"/>
          <w:kern w:val="0"/>
          <w:sz w:val="28"/>
          <w:szCs w:val="28"/>
        </w:rPr>
        <w:t>除鋁擠型構材外</w:t>
      </w:r>
      <w:proofErr w:type="gramEnd"/>
      <w:r w:rsidRPr="00EF6059">
        <w:rPr>
          <w:rFonts w:ascii="標楷體" w:eastAsia="標楷體" w:hAnsi="標楷體"/>
          <w:color w:val="000000" w:themeColor="text1"/>
          <w:kern w:val="0"/>
          <w:sz w:val="28"/>
          <w:szCs w:val="28"/>
        </w:rPr>
        <w:t>的鋁合金板、小配件等之表面處理方式可為陽極處理厚度7µm以上及外加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7µm以上之壓克力透明漆，且皆需取得具有TAF認可之測試實驗室測試合格報告。</w:t>
      </w:r>
    </w:p>
    <w:p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proofErr w:type="gramStart"/>
      <w:r w:rsidRPr="00EF6059">
        <w:rPr>
          <w:rFonts w:ascii="標楷體" w:eastAsia="標楷體" w:hAnsi="標楷體"/>
          <w:color w:val="000000" w:themeColor="text1"/>
          <w:kern w:val="0"/>
          <w:sz w:val="28"/>
          <w:szCs w:val="28"/>
        </w:rPr>
        <w:t>球場</w:t>
      </w:r>
      <w:bookmarkEnd w:id="17"/>
      <w:bookmarkEnd w:id="18"/>
      <w:bookmarkEnd w:id="19"/>
      <w:proofErr w:type="gramEnd"/>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年度學校運動設施參考手冊，總則第四項風雨球場規劃時僅作籃球教學和休閒運動使用，屋頂</w:t>
      </w:r>
      <w:proofErr w:type="gramStart"/>
      <w:r w:rsidRPr="00EF6059">
        <w:rPr>
          <w:rFonts w:ascii="標楷體" w:eastAsia="標楷體" w:hAnsi="標楷體"/>
          <w:color w:val="000000" w:themeColor="text1"/>
          <w:kern w:val="0"/>
          <w:sz w:val="28"/>
          <w:szCs w:val="28"/>
        </w:rPr>
        <w:t>挑高須達</w:t>
      </w:r>
      <w:proofErr w:type="gramEnd"/>
      <w:r w:rsidRPr="00EF6059">
        <w:rPr>
          <w:rFonts w:ascii="標楷體" w:eastAsia="標楷體" w:hAnsi="標楷體"/>
          <w:color w:val="000000" w:themeColor="text1"/>
          <w:kern w:val="0"/>
          <w:sz w:val="28"/>
          <w:szCs w:val="28"/>
        </w:rPr>
        <w:t>7公尺。</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645AFD1F" wp14:editId="11AD8626">
                <wp:simplePos x="0" y="0"/>
                <wp:positionH relativeFrom="column">
                  <wp:posOffset>1493520</wp:posOffset>
                </wp:positionH>
                <wp:positionV relativeFrom="paragraph">
                  <wp:posOffset>566420</wp:posOffset>
                </wp:positionV>
                <wp:extent cx="38176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3817620" cy="1394460"/>
                          <a:chOff x="0" y="0"/>
                          <a:chExt cx="2842260" cy="1394460"/>
                        </a:xfrm>
                      </wpg:grpSpPr>
                      <pic:pic xmlns:pic="http://schemas.openxmlformats.org/drawingml/2006/picture">
                        <pic:nvPicPr>
                          <pic:cNvPr id="7" name="圖片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76200"/>
                            <a:ext cx="2324100"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rsidR="005B2E6F" w:rsidRPr="00C1358C" w:rsidRDefault="005B2E6F"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5B2E6F" w:rsidRPr="00C1358C" w:rsidRDefault="005B2E6F"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5B2E6F" w:rsidRPr="009B54CF" w:rsidRDefault="005B2E6F"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omcQUAABwRAAAOAAAAZHJzL2Uyb0RvYy54bWzsWN1u2zYUvh+wdyB0&#10;n1qSJfkHdYrUSbsC3Ra02wPQEmURlUiNomNnw+4GFNvFLjNgG4YN2C7bqw3DMGBvkwZ9i51DUort&#10;uE3WAb1qgNgUdUie8/E7Hw99+86qKskJUw2XYuIFt3yPMJHKjIv5xPv0k3t7Q480moqMllKwiXfK&#10;Gu/O/vvv3V7WYxbKQpYZUwQmEc14WU+8Qut63Os1acEq2tySNRPwMpeqohoe1byXKbqE2auyF/p+&#10;0ltKldVKpqxpoPfQvvT2zfx5zlL9cZ43TJNy4oFv2nwq8znDz97+bTqeK1oXPHVu0DfwoqJcwKLd&#10;VIdUU7JQ/MpUFU+VbGSub6Wy6sk85ykzMUA0gb8VzX0lF7WJZT5ezusOJoB2C6c3njb96ORYEZ5N&#10;vD7AI2gFe3Txz68Xf3xFoAPQWdbzMRjdV/Xj+li5jrl9woBXuarwG0IhK4PraYcrW2mSQmd/GAyS&#10;EOZP4V3QH0VR4pBPC9ieK+PS4siNDIdRGILx9sheu3AP/evcqXk6hn8HFLSuAHU9oWCUXijmuUmq&#10;G81RUfVkUe/BntZU8xkvuT41/ITdQ6fEyTFPj5V9uMR80EJ+/uPZxddPyQARR3s0sQMoBvRQpk8a&#10;IuS0oGLODpoaeA1IonVv09w8bqw2K3l9j5clbhK2XVyQA1sc2gGN5eehTBcVE9omnGIlhChFU/C6&#10;8Ygas2rGgD/qQRaYFIBdf9hoXA733yTBF+HwwPdH4d29aexP9yJ/cLR3MIoGewP/aBD50TCYBtMv&#10;cXQQjRcNg3hpeVhz5yv0XvF2J+OdNthcMjlJTqjJfETKONR+GxehCyFBXxuVPgJUwQ7aWjGdFtjM&#10;ATnXD8bdCwPzJbK4Bw2kB5ktP5QZpBBdaGnA2JkemAwuAdoUCfthFECnI3owRNZbp9spatXo+0xW&#10;BBuAN3hrlqAnEIs1bU3QcyFx17G/9c414RHTGvS2ackATzcDGNV2l1I9LmjNwBuc9pLeYdLy++KH&#10;3y/+/P7Ft7+9/PsnAt3gljOdCqcqjUEQPceASQ778gFyHHucuARBEg9RDVBGgqi/DWI0hBPBYdhP&#10;4sF1EJZcoNN0/AoIS0GWRr1gITRrZMmzNpfMEcWmpbIU06vQ2JSLCihg+xIf/jBWOoZuVDrDxqjt&#10;RkbhQYezGF6uLQDvSgGdCBNSywLW6NOSmfnEI5aDboO6Woi6iewaNE0hY61C4ExgjcMsnd1AF1Tr&#10;wa6Bzh6HMnOadqveYHA3wqwshe4GV1xIZSHdXF2vWpdza98iYONGMGYyOzWUMdAAh98WmTux3iSz&#10;0ezXkxnjbymchH3DUaRwGIzgVDT8aHUgAR1oKRyGQPZrVOAdhQHb13L/HYXXSryOwy/Onp4/++7F&#10;2V/nv3xDwjU9xiqP6NVdeaks9Vb5oZRcFoxmcGbYbHXsx6FOpm5yFoZhHMdYFV4tGEHloSywh2Ec&#10;J//7LFzTVWCLms862b5n/jB+FON1fbfiP4rD2AhVd5zSccU13FlKXk08OHA6iUdIjkRm0llTXtr2&#10;bh3Xq9nKVN1xC72VNaIkHO0QOVypoFFI9blHlnA9mXjNZwuKZWn5QADwoyBCgLR5iOIB4qjW38zW&#10;31CRwlQTT3vENqfa3IFQmIQ8gGIl56aEuBRYJ7xvUV9Hm8XC+dnzi+fPXv78rK0aRi1UUGD8l6oh&#10;9EdxDDpqqoZkkABuG5LrZNZWXn6SDK+RXCgCKZ8XeiqFgBpMKnsAv7aGCEZ+vKuG2KRiy6VtKjpm&#10;EX1aQ20p4CINpJh4FcuADgzu3dha552z1IrDfaF8hfVuZr6rMHZVGOaaCVdwIxPu5wK8468/m4y5&#10;/FFj/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m9CV4QAAAAoBAAAPAAAA&#10;ZHJzL2Rvd25yZXYueG1sTI9NS8NAEIbvgv9hGcGb3XzYssZsSinqqQi2gnibJtMkNLsbstsk/feO&#10;Jz0Nwzy887z5ejadGGnwrbMa4kUEgmzpqtbWGj4Prw8KhA9oK+ycJQ1X8rAubm9yzCo32Q8a96EW&#10;HGJ9hhqaEPpMSl82ZNAvXE+Wbyc3GAy8DrWsBpw43HQyiaKVNNha/tBgT9uGyvP+YjS8TTht0vhl&#10;3J1P2+v3Yfn+tYtJ6/u7efMMItAc/mD41Wd1KNjp6C628qLTkKTLhFEN6oknAypdPYI4akgjpUAW&#10;ufxfofgBAAD//wMAUEsDBAoAAAAAAAAAIQCox1dnSoQAAEqEAAAUAAAAZHJzL21lZGlhL2ltYWdl&#10;MS5wbmeJUE5HDQoaCgAAAA1JSERSAAABZwAAAMsIBgAAAcUWYjoAAAABc1JHQgCuzhzpAAAABGdB&#10;TUEAALGPC/xhBQAAAAlwSFlzAAAXEQAAFxEByibzPwAAg99JREFUeF7tXQWcFdX/Hbq7u7u7uxuW&#10;ZoO0QCXFLlTsDgxQbMVGRQlZ0sT4qX/FFhUxUFBBaved/zn3zX3MW97SseA9nz07b2bu1J3vnPu9&#10;7Z1obEv2Svo/Mz52rfDqhVZ7v+h3aIW3E296MDsyKvZ3g1jtgQ+z2V/NGMCKg4tRxn49hd293Gvj&#10;b4qJz/1lVVInvofcRBYmzyOFO8nc5FPk/5FryGnkARFa7sUzBhX+UGAekMf9hFXH2Xz0yv2fh4oD&#10;HpdMriSfNWue9w+pWP+E1L7vybvJnCmed3aq5y3gb4/LL7WMBV4RyBy5cDF/eSg46IfN7C8tsvrL&#10;7P7yoLDnfe/20Bfetf6q0N5fHgoO9w0dGIpR/2cEwW3+74nhtUPCPuc9qgjepECz+cz/qd9/caEP&#10;+1BxbG9aCHnen/5PD7//jgh+/RXt27f3V6KxZMkS1K5d21+Lhk4TxLZt245d6smYXeVfJ4JSpUr5&#10;v/bixx9/xNoePc0yFngq/1cYx/SmBf86upBZZsqUySyDiI+Px3333YdvvvnG3xKNwGkMjttNv/76&#10;68A//0RuwPNao2PHs3mjX2DHjm3IniMratSogYZNmqFVm3Y4d8oUfPbZZ37Y433T555rLvTAAw8A&#10;PXqYG/jqoThUL1sXy25MANaMR+56I1GuZH5cP64umtUsil0LE5H6aiL2LEpEyiuJJ+Cm/QuOHz9e&#10;UWZuQDdief6I+mjWtAmqlyiAhIFdoval+gyfZq9ZHfub/vxzc6HihXIh5bEh5mZmjW1kYlK/8fpo&#10;TE3qhSmkllg8GlXL5AeWjY16AFGnE46PTefLYWI57U2IeC2JNzoGeGMcsIJvI5nUUuvavihpb1j+&#10;1imP+U0TyJGnIN5++21z/0eK3377Dd99990xv2kHh/3gfJ90SbwvtIHISXYN/4zgIrIaqY+tsjYQ&#10;rUjlmv4mtb0AKf/+bfKYQpmED0hdNJ7MQ1YnLe4g5buvIl8iHyFfIC0+JrWu43P4S9HhvwE8ZGz8&#10;5AGSw/aJBV4WlW+EVnk3mB0ZFXgn9geVmuw9d7CFOccNqSu8HaFkr6y/ul/gfbov6/b/AOXIUuSl&#10;ZFHyXlIYQlYkzyGvIhuQz5FCd39Z31/uF0cSg1jpgQ/8sr96fHCgGDsIpHu8SpcU24+atTAUw4PJ&#10;S8ya5z2gf8y47mQyl4vLVP02e2KAV8KnC0whzzG7aaGpv0wP+fzlAaEb1sIuzcbDx5EeHw3/ptKD&#10;3ZexblqgiajoNxYy7k1b0M53+MtZym3wp8l18MMwy7RITU3FmDFjkCVLFn9LbNjz6NzHBDwzeNNb&#10;ghf7NsZNb968GXMbNcZbzzyD+fPn+1tjw57HXOBYgTf9T/BidIrNMoju3bvjkksuwTO86V9++cXf&#10;Ghv2PObkxwopnrcmeLEr/CKxYcPORbFiQ1GpUgIqVIhHubJDUDB/fWTNXhqZMhdC9hzlUKhQSxM2&#10;CHsec/JjBZ69aPBizy5bZn6/eOU4zJuRhHvOjUeOeuNQsnIDTImriYtG1MI/zydi0xMJ2PJsIs7o&#10;VxNYOc4cK9jz6NzHFLpI5syZzcW2vzQK58bVjir3KF++PCoXy4vKRfPg3PieUfvM4UvHAEtIwj/d&#10;cbjpq69G3bp1kdq2vLmRO85uEVV6NH1MH1OyJA7v3hh/PDcK56R5MNEW1Byfm/7oQzSpVQwpjw/d&#10;50ZCryaZYjETmypZevuM8FJU7L42Oiq8TndcbprA4MFDVZRlLnikuPzyy4/LTTs4pIOzSNlgAqlK&#10;z29IVcy3JIUapHLio8ne2kBUIteSKnFSCZPwHjmbVG3xz9pwvFCFlB+uh9CN1yEHksIicnH4p8E2&#10;clL4pyl90s3+YNbCxzs4HA/gbSZYa8jVpAqLVnpb/F0OR4rUVd4mRequxV5Df9M+2J3stcV74cjX&#10;ctcSr56/y2F/QLLXVZGWujJSF3FY4EvabCKfXwDP9bC/+bDRgdxIdjZr4foGZp28u8j1pFRe69nI&#10;C8nppKzjU1JJmZIv4TfyFlIpw4vkxeQAsjipsEoKe5Fnk9+Rq8mjCqwNW6S/eiygxoP3GPmR9Kwy&#10;rXAOCaqcEeQzqIWY2uTpBSgSPyKfIQVV/Fj/QA80k7zCrIXX1VjrAvJ5co+/TUn49aTCqmxQSXkX&#10;8nRSL+2IkLraC5mHXnPwRXdHgFgvEaENXmkVtoZWeIP8belCtWOysNfJP8jbSZtQqC2rqvZ+N2th&#10;2NIw1bQVIf9n1jzvFVI3c3+q5y0lta4Y789PYop+hyiJ3P4Lyb/Dw+5l3vl+5MoAdD01zjweiBnR&#10;/vKgMJn8l0wkVVIti4xV/i6P91byV7MWrroUZPX5yRWk5KMOIzRiYesoO4xVOZ+K6Hq8s/lmxyGA&#10;x3+DO/nJvu+BLy2BVKm6oAetGf55zHHEEZ2hgb4eaAUV7Kr+7Wa2iJEtKdO6KoiOB06+iKaFhniH&#10;KhpW3c5+oXD+TyHy298u2nTiWCN4HxaxtmVcKNJ2hpt+RIGW2zoUF5cYCoWqkaYhPZcVtJ5SosRz&#10;2bleqFChxf7+Y0YAqlLVtasGtivfrm3ltM4wWXTPJwUo5KUU6f5qWJsD4Cb/F5GSgrlcV/nsgaBS&#10;xU2bNuGHH34wTXItZ8yY4Yc4MKKu7SO47Xg0wjsmoAaPUqQHwc3+rzD4YpAtWzZ/LX28/PLLJmKT&#10;X30Nt107Gwv6lTbrh9JwMO21heC2kzaiBWp4VNUXN+Fzvx2r8BbXte1A+P33X7Fr1y7MmXMP8uTJ&#10;ixYtRmPcuDNQtGhfbN/+N4oXH2zCFS8eh3//3YJ8+brgl182mW0Wsa4T3HayR/RYBBqycxMWLFgQ&#10;Xlm/Hjc1aBD1sAULtkWBAi24LavZPq5XW2x9aSQevWA0+rUqjcrdbkTewmVRqet1qDr2RYzq1A7f&#10;P5yAB6bFY8dL8Zg7PR5/PDcaFUvWApaONbUp6+7sbs4dvI5FcNtJHdECY85/lPCD3XTTTXYFa957&#10;L/ywrychS5bMJmJsC23RNGxeNcHUq5kGzq8lIX5wX3w+t78Jp+qq8sXzmibmwaqpvcePxR41ml46&#10;xlynV+8+4Wv7MNf2cfJHdOBhSpQogQ4dOsDLzG3ZMmPb85Jx/mZExIooUZF4bnwPU2E5c1hXTBnd&#10;C1NGdDHro/u32ye8LPm0PjVw15RWSHk5cB7/BYaiKzbNUjj5I1rwF+VL5EWh/Ptpsk/L3UoJOKt/&#10;TdQsVwDN6xTH0C6VkditMprVLIbyZYqjQd1a6NW5NUYP7opRPZuZCtdY5zoQrZVbnBIR/dn8OKTc&#10;3ddEcOhhJlySAnL93EG4d3IrNKlWCDmyhBNGMUeuvGjYqDGGDRuGiy66CI8//jjWrl1rElJ5G1u2&#10;bFHEMOH711C///zzT2zYsAH/+/h/WLZsGe6++24kJCaaZikFCxWOnFtsVLUwHj6/Pf59OQHXnNYU&#10;vXr1OvkjmpmB108G0h4K+bfs4OCQYSBttLBaeTkZpw1EQVLVTe1I24VG3WsEVWR8GP5pGjOoAkJF&#10;vrO0gdC5VAkhqvZHUJn7k+QT/m/B3oOWtnxexclqXHEa+ZU2nErQg271l6o2U4GPxqd4mkw7zIPC&#10;BLtGaL2vz+3aQGibWp7oXEu1gRhOaiyBoaQiUrBVVwpvodYn6n6URKo8/5SF6jIdHP6j2L384AZ7&#10;cThMpK7wrjJtNNaRWr7nYU+y19Pf7XA0gHcZsSujEjAvZaV3gQaAMrXpK7xUJJ9knSEzGhTBB2pU&#10;Q2v/ROM6+b3vDnVsqP82Qiu9ebJWRlxwFKX9IrTUKxJsg5eywrh2DunB6PARjjyWstpLMq1PFelv&#10;efh7oen/6iCEFnk5bMT4m44KUpO9NUaCSOq5BlY7ZKhJVzNS2VZVlf9EqimYspdqnKisrAZVUMNE&#10;NVhUiyCbrVW7PI34oKG31KRMyyakoIYtakmksMptzSM1Epwawej8atFkR4Y7Kgit8l5VJKcsCzc9&#10;OwbYXTivt8g2cJS1U57O8PcdEGqUWJosY9bCgwoqK6oIVY5LEaVWoop0tclTn3Q1HxPOJTU4obqX&#10;KzurF2X7EKtFqbqS61hlTdXwUdldpextSXU1f5M8KsAHfPDDHzPwYLGbtE3g9GL7RvSc1w+tMfF4&#10;0HiMVBPebmYtHKlqh6dIsY1bRvjLy0jt16iPtiDmZn+pghaVGSwnbyNlZbVJjX2iBpQzSLUuPSJM&#10;G+5V14Omrj78BpOHgKiI9qHnC6Usp6Uf+xd9YsDP9l1F8pD2x+0B04vog76+Gpqrya6oFqBqVSoL&#10;3UCqREx9vtV0V4PaqEWoRuORteYl7ydl0eqKIF3XCBRP88pdaWKmFGyP53UPhVubGnD7JvKI+luZ&#10;T3ateUDVaJw0Ea1I0LBGtnhQ5aqSENs+Ws10G4V/mohXmau0XOW6eiE6VhGtlzCXNMOZ8q6a8w4y&#10;kWpgUYCRa5vt/h9pB6U9aPCYfDxPuFJ2lWmvLUiKuOm44IgjWgmXNNOO1KGIVgNyWbYgj8FCY6Ro&#10;rNhryD6kCsoVgep014KU12EK3VP8gnYupfEG/H06P4/DKl8wkUz36txh3tX67W+2Q0cdDxxxRB8I&#10;spqDgTwTIZO/jALvJjMZc9+BgOKM5PCwQTRsbw5/ZONL05eo8x21Bz0AjnlEn1CkrPG280nsw6hf&#10;jHnYwLbj9aAnX0QrkkTqtnUL0wVNOAfD2QdUwq2eYEpUNXKd4CJ6f7CR7a+mC0b0qwxkG3grJ2oS&#10;W27PRapy9ng96MktHYpsRpgS1pjQfv+noN7vkd5hPE6VpS6iDxaUgffTRGgE2h7yuzIULlz4pUyZ&#10;Mu226/4xajFW2W47VuR19+TPn39ZcFuePHn0hdn7Cw66mXHBGJPPLTmJ6jNotvk466yzbMSGYXYH&#10;1g8CalunQVeaN2+O4sWL49NPP/X37B/qVdC/f39/LYyOHTtGXV/3e9KAcqBE8lt/NSqi1S5amyIw&#10;uw8c0ZUqVcLvv/+On376KdJ3xfKff8zQWwfEKRfRAsWwqR+JURG9cOHCqAfzw/gr6WPUqFEmUjf9&#10;8iveK1kai9q1N+vqOLR7924/1P5xSka0hSISOXL4jwHT5FabIzBBDhzR69evNxEri37m/Atw75Dm&#10;mJAw0mzT8HYHg1M6ogVkz+4/BrBx48bDimhBEztMnjyZ+nwZ5s2bZ7RZeu0s2oci00INxbUpArP7&#10;wBEdCu3Gm2+txQMP3Idp0y5FXNwUtGo1AAUK9ESePHWQM2cfZM3alpHZDblz90KmTOps1MA/Ooz/&#10;VESr+5o2RWB2711ftuwNehK9uFyC8uXjMWHC2ShWbBBKleqBwoUHoUiRAShRoieKFmmD0qXqI1uO&#10;KsiRS/1HC5J5yULIlLk8smargRw5W2Lnzp3+mf9jES1oUwRmd/T+UqX6olvPvsieLTva1yuCK5IG&#10;4O07RmPBpeNRvNl0VOx6PSp1uxGV+t6OHIzwz+eNNl3fPp87CnMmx+Plq5LQuk4zrLx5mBlEUL26&#10;ho1MchGtdSWS14xvDKwYiwtG9MXHc/ubyNv4eCLuPjcezWuVR8FOV6JIvd5o3Lgezu5fA1cm1MF1&#10;4+sjsUdVrLmtr5ki5ruH4/HHgkT88mSC6SZXtWwB0/1NPbM0oc8pHdH0q1P85zDgJv8XUTjcgQer&#10;T8PqW3vjzbv6RvUxFLVfEWWGvjQzw/TGVVMSzJCYCrubEfr+nP5RxwRpjucyW9bMyJYl+qWfWhE9&#10;ffp6ugf+owQi+rXXcGvTMmZ99vgmprNm2kgS1WewZJFcaNK4EVo2a4w6JfKiaqkiaN20PqYw0n9b&#10;MDzmceL2RYmUnI7mtyK6X/OyeOi8dhHtPrUiOhRaL8u14CasWrVKP5DCSNS6mDaSgnxpVufICLST&#10;R3bDeUM6Y9ro3mZdlh0MG6KV//Nygjknlo+LbJf126/lhau64Ouvvz4FIzr6YcIj3gYiV/0NM3E9&#10;VYlXmlFwxaRu1SIRPZURbCeVMhFNq1WE3jGpBSqWzIvNz440+pz2HGl568RmqFChwikW0TfeCNx3&#10;H7zMOcIPFlcbqRe0jxkBSryWXNcNHRuURP2qhdGhUSmcHVfLzInWrFZJVKxQEe1aNsGgXh0wcVQP&#10;bFvIhC8wAdahsG6lQqdYRIefwkxrlldLMtaDp6U+dUWicdPU4V7jPqvHrb4IzTS25vTw0q6LtG4T&#10;xnTQ53E8Pm0Ca9m2djET0bxH/xZPYiiiq1SriRQ+cKgc3a1qRcKRwEj687mReHl2V0waWAMVSuQy&#10;D21ZpGgx9OzZy2S9b7/9drzyyit455138O2335rR7//666+oLspa13bNvfjWW2/h+eefN8Wp6uJc&#10;p249ZKFfbs9dslAOTB9WF/+7dwDv4zSz7aSPaCY660sWzGIepmHjpnjoofmmzCOjQNa8Zs0atGnT&#10;5uSOaD7IXDJm3+uMRv+WHRwcHBwcHE4l3Eiqb80o0rpV6sahdU1SanssqGXs++Gfpi21Wp9q6Agd&#10;o6VtjjyVVMtY9WIQ1C1EQ0conJZn+r/TunDqxaCZXXUdhTmpoX40aout7hm2o9J9pPp0a3iHd7WB&#10;qEWWJ18l7RSM6rSkbiF2GAm9iPFkKmknNBE0JLN+ayxsQRHen9Q2nUutVtXPR+EstE0dnjTKuxrW&#10;2zbbJzXSWpP6yqg32UJyiTYQah6mCLzOrEUjOOelOjbpXFpaqKmXttnR3hXRalyv8wnB5sb2pQga&#10;lFbQOCG2b89JC3Wzsw92p78U1MtLzXjtpMtq/KhwaiRvZ6Oxs9CoF5g9h3or6PcyUrPVaGYbQds0&#10;PY+Wimg7z/KfpCJa11NPNAs1uFekdyJLk8GX4XAMoa6EDg4ODg4Oh4TQG14VDQ4TSvY2h1Z4IQ1K&#10;wN+7U1Z4l2uSeT+Yg0PGRuoab4MZWEfjAqzzoLnXtH3PSq9H6krvSzsCktmvcO/Q0Fd6S5B83Ka1&#10;cXDYP/YkezdLgY2Rcpm6wnQwPyD+WuoVSUn2XtG8TXa2R8P3aOSrvM17lnn9/KAODscWdCNaGUP0&#10;lZYGaMsdjhg08rN5/r8iH4mouQzX8GNZ5d0VWhRVyubgcHiQ70v1/TviMlBJd75+fFwFKniT1GRv&#10;nRmJzV5fS66nLPfe134/qIPD/kEf9xGjkDIi+sBUUI0ddsJBv7vgnhXeY0bJ7SBqovzy1d6WlDdM&#10;fcsJgSa3sAOzBaFpf1VELgzzlxY2Uif4y5v8paDxxO0XqxnuY0FF5rGg8WwEDcui8c5FC81eaDsy&#10;67qajlg5dlVmtSaVAVIxvEbqC0Kj1Om8x2N22qOCPW94cRGXQnM5r4hMOpvhMaSTt2fTS7zvYAZU&#10;Pnr4Y3xuW7Kxt2MCjdGjQe1ETaStpUYZlBFrzmrVbmokVQ3OqXojVSfLgHRDGmhfRq5hxFTPo7of&#10;Dc6k0QmvJjW7gc6nauJLybqkxdekBnNSLauGJLPQ+TRrr0Zg1TBkGoRJAz8JMt4fSQ2qr1kOFM76&#10;jYtJdSLXlM25SFVly/CDY9Or7ktGLcO31eMZCnQp8lLZdkWUjqpM31jicLJB427IHiJjb4SWetVT&#10;l3tvmI80jcsSSva+oNp39IMeETSMpWp/RVXfa2mHvpxDajCSR0jdnAZAlUGpQnIMacda1jikMmoZ&#10;mY6tRKq6XpPuSl1VWap2FHZMC51LhqWPQKNB2msLmvR9HKmPS6NAChp2U9OOChrBTB+KRoTUbMyq&#10;CRc0z7iOVWqg5gnCSFLThkjpNbycwmuoOXsO247jhINGuzySZKuEIdkb6+86WbGPQcdCrpzekuvP&#10;ZOqTzOf2B043pAtDv/ywplvRmIBqjCOqXYr9rVp4KaGMQYqn2vzBpIYUtS6B2qoIMm5BjYU0wKMg&#10;o+5Bas6YR0kZkJ0wP21uXEb4YPinWWYndQ/6SDSyj4xRA/XKJZLRWhfIjl8lKOIeItVgSA2PNA+O&#10;mnjY3Lg+TFVU62PUs6nNiz3PCQGN9pzIOLLh0gOlMqcKDsqgCTtakhhB6B1vEBeuBUdGR+g1r1RQ&#10;iXa+4YXy5Iy80FNp6p4jMuijAWU41IBMA4mqOaZ80ItJQTN6SYXlFyuc/E+5GUE84C+DuIeUD6yW&#10;iWqJqEFNre8q/1aN2+Sny0eU+yEfWxNdaXh2+VNSdhXsq52Wmo7qqbOEPE+9DTOl7m0Yp0FP+RcG&#10;fygyI2D4qHvjugbIPi7gtXrQcb8/9Trv//AhjVhJa9hntA3/lBexL1Tu0amCE27QMji5HBrCUgag&#10;C8htEEqRytipiaqSdbkFavgXhB2RVxlI6z7IJZEBy9+VD62MoDVotUuWTy3jUrPYC0nhHH9JWzBj&#10;UavGS6Un8rEjE9JwZ8SALWjdGgcoG/epJ74pCeHvXAw4mdRHetzA64c7oJ7rGzH9RK3zfiIfoQ9l&#10;dLnLUMP6nyo4oQYt/1RDfKrBu5RYJ1cbbVssJ59UBi2fWsVmmm9RPnEQymylhSbA0GQWUmE1YVam&#10;TCNjqiRDLWZVJKgSDu1XsZqurQyhDFelJSq10MckZVfJi37LIl6jYdgRlGW0LWmwe7j8hMuvuLyZ&#10;YXROPUgkori9BLf/TC7h72NSfLeniafRDoAGJP3izS97yJTJ3INaEusevtT+7XuLLOXXa794KlVM&#10;nHCFdjhMbFzo5Q6t9n7Gq2EVRmsPu9+JlBTZl6XMsQGN+lsTbm+mx4ZRB41TBc6gjzVoSIn0Zx9j&#10;zJ3O34U/DZemHBXQOrOhcNig/U0WKqHRNqVIESgcUxOV4/urhra06FSAM+jjgV2eN54xF1ZSkoYt&#10;H/aIwfP08s/X3N9koflp9LLsNNkGfNsX+OHl7mm/qIqmUwXOoI8XaEQd6Ec/w2Vh0hg211VhdNjg&#10;ebboPP5qEPaFKT8RBYXncbZXn2inGDsV4Az6RILKXZcxao37HX/zQYHHaAQiHRerYkTFn3pZmuAq&#10;CgyfTIOm5xF5oWkz2icznEFnFNDChjF2rXGrKHO/oFEON+G/+84fx2ovxo+XhxN+Yftg5Upzjd7+&#10;/t69e/s7Tn5oSGI908CBA/0tsdG5c+d042fbtm2mVMvhKILGamaYE2noMeewpdFrZgf/NUTjwgsv&#10;TPeFYetWc94L/f2apuRIsW7dOsyaNQuDBw9Gv379MHXqVMydOxdr16414/z9+uuv2LJlixlR/rff&#10;fjPrM2bMML+PJqxBpx3+OS3smK6x4ocGfcxa5DkQNOhnZYAiDT1SxMbfqtDxX0M0HnzwwXRfmAG3&#10;M801+ytXruxvPHw0bNiQ38lWMwmH5abNm/HDH3/gBy7XvPMOPv7ww6j9s2fPPuh5JA4WzqBPMtCI&#10;zYxeIn//jaxZ/dcQDQ2gyeAxX5gBt//u7y9QoIC/8fDxyCOP4Isvvogy2DVXXIF3XngBP//yC9bR&#10;BVq94Bkz8qrd//rrr5sRWY8mnEGfpOCbUNuSPcEpj4L4jn51OFj6Br3N358lSxZ/4+EjFArhggsu&#10;MFMkya344qtvcO9pfXHruN64aMIITD/7DAyLi8MauiCffPIJ1r3/Pp577jnzERxNOIM+iUGD/guZ&#10;M/uvIRryURnEcNOmTf7WALj9Z3+/eKzQp08fzJw5E6effgZee+01f2s0UlJSaNj/hy+//JzLz822&#10;9evD61qmpKTyeX422w8EZ9AnMWjQG/hG/NcQDU2PyCCGGoB9H3D7k/5+8UDYsWMHXnzxJdx66130&#10;zx/H9OkzULHiQOTI2QK7dv1Dle+CIkUGIleungy7lctuKFt2JMqXH4XcuQswbAJ/j0SLFkmIjx9n&#10;ZraqWDGey+70vf9A0aLDUKHCKBQq1NpcL1++HiZ8/vwDaND/Im/ePlwfwe19zf704Az6JAYN+i6+&#10;Eb0B/1XsRWpqauSFvfTSS/5WH7//bgz68vz5I2HS4qWXXkSZMiOMERUqNAiffPwhihUfRiNMRKdO&#10;59C9uBglS/ZGvvxN0LhZC2TLURiZMmVHlsyZ0KhKPlQvXQS5itdHicanI1tmDxU7X4PK3W9G6VbT&#10;UThPFtw3NR6PnD8ab96RhM0LRuPhmUmYT254Igl4Ywzun5qAi+P7oXWdOpgxrDFmje6FKXGdMHN4&#10;MyR0rYAOdQujfNGw8a5e+7Z/186gT2rQoLvxjWi+UP9VRINBDJVhi8JVVxmDnnfllZEwFldcOQsN&#10;Gmn6V88YYqvaFXFa7zb47NE4NK3eBGf264G3bh+Dv14YY4zynsnxCL2ehHfvHI0LhvdG5ly1UfW0&#10;Rajc/x5UHjAHVQbeh7wlq6PK4Plcvw+VExag8ujnUanbzSjT4jxUKV0avz47BnOmxJvzvXdXAnYs&#10;TMTdPO/9XH/xygRsezHBrD98fhJ6NmuEymXyY/vL0ZPWbH8lASVKlWZqkNvcuzPokxR8I0Dduv6r&#10;iEZ4t4c777zT3+KjalVj0EveeisSpmi+zNihObhoHJo38bkrO6FG+UpYdPUIrLhpNEKvJeLdOxLw&#10;yb0J+PHRhPAEPtz298JRppnqh/cPwNbnh9DI4s2MSobLx+Hz+YPQu0VZbHxyCP59KT5qkh5zLU0C&#10;9PYZ5h40uU9w//6IZeOQ2LUKqpfLbyYPMtuWjjETtulcnTp18h82NpxBZ1CEChbUbM7+q4gGdxue&#10;f/75/hZizx5jzG/5c5hZYs1p6Nu6PPq3LQ+sHG+mXUxrRGmpWQOL5M+Bd+ZQDWmUfVpWxZh+zTGh&#10;f1OM79sYp/dviIvOjMOFE4fi2hmjccuZzTFncivcfXYLXD6mERpWLYSZI+sb4491/gPx30XhKR7t&#10;8UGDHty2Aq7gNcpXqOQ/eDScQWdQhH74ITzx34wZ/uvYi7x5NUWwhwEDBpj1rX/9hQUq5lP4V5Pw&#10;97MjIy9VtEp3qJTSbnpyOCaO6IIZo3uHOYZM6onzE7pjGpdnD2yH8T3rY3y/ZpFJBccO6kjVHhnz&#10;nLGoe9ZUbXec29Lc75o7+yIUcDtCr4/GhJ7VMLZ7Vdx2ejMzO6RSgKcu62TCB2dddwadQRHSvH/M&#10;OPHNAIH5rIVKlSqZF5YzZ040rloAeHGUCRfqVtVMX7eHKvz1vEH47alhqFexIHrQNZA6pzePX3qU&#10;4VyZ2IhG3CdirFOZiZs5pDMuG9QJV5CXDeiAKTT4yH4yoU+rfaYkNW4IDRMrJ+CbRwbj3MG1kSVL&#10;JrSrXxJfPzzYzEF4MKlHWsrwH7+4vYmPDz74wLgk+i2mhTPoEwhj0ILKo9O8nEKFwrM6Fy+Y0yib&#10;2c8kWXPjxnrpovze358ZgYsTG6BSqXxoWac4rhvfGO/e1Q//avZQTXaZbCezpOHJ+HhMr+aVMCWx&#10;F2aM7Uv2McYtlZ4upRbHhpcy5HPje2LC0C7o1Lw2BrSpgHqVC6NPq3K4a1JL/Pj40LD/zevIuGPd&#10;45FQk2/OGF4vYsxiWjiDPoGIGLSgl0NmypsPm2l8zaoXMS+sSM6se41ZChfjRR8szWysMmp+FGZq&#10;c7OMQYVhxk1LTXW+8YkhWHFjDzw8ow2uSGiE8T2qo3ODMvhy/uCY1zmWlBvSsV4JEzeiajaDcAZ9&#10;AhE0aC9LTmxJaBAx7L+y+KpNpl7eGSnpuBJSQuNvmimHSb+EwixpnHtoAFLtT2l8K27rjRev6IwH&#10;prbGRfENMKpzZfRtWRad6pdAzQr5UKJgDhTInQV5c4bn4c/Ma/M2j4iZSJ0rH89ZME9WlCqUE3Ur&#10;F0TnRqUwvEMlnNWvJu5gRvPFWV2w5vY++PqJofTN/dTEPot+8/n0nHre7+fH4bP7BmA1w+sahQMz&#10;vTuDPoGQQU+bPgN3nNM87AbQtdj9SgL+R+N74eaemD6qLga2KYui+bMgS8BIsmTPjfKVqqJNm3aY&#10;NGmSafn29IIFphnohg0bTE3jqYA//vgD69evx4svvoCrrroKY8eORf0GDZArz95Kpbw59saLGnUR&#10;zqBPFF555ZX1mip7165d5gU6HBU4g3ZwcHBwcHBwcHBwcHBwONHQwPCxoLn3NTSwBozXiEl25gRR&#10;24PQ7AcWmg4kOBd/LGgg9/SGNgteR9cOrmtAewvdQ3CfZUPSQlPV74/lyPRgR4YKzuWjQTN13Rz+&#10;MnhdDbfscAKg4YA1SZGo8bBVlqpe4XabxrsWtF2Gqik6NH+MBpbR8MMad1v7LPRb031o1gT91kxS&#10;Gg5YMyLo/EHY4zQCk8bxloEEz6WRXu/1qSGNQ6Tmu9EQxxpxVgPCWOg4DXf8L6lRYbXU/QUnK9LU&#10;IBqzW9RIsjpG92S3BZF27D5LnbcDqbl69Ewa90+zKmwnNUODpaZAcTjBkLHuIGON9ayXKWhs7Z3k&#10;X6Re4jafdoxs7dNopS+SOkbKm0BqkHRrNI3JoJHEokU3UlOJ6HhN09Gb1H1qyOQgdIw+HA1lrN8y&#10;ZCl/cEQozUujj1L7ZZBaSlk/JzWOnx1RVVOd7CI1TLKGEtaHoUmbZLwKZ6E5FjVMsz5gjVilgfQ1&#10;DqCo6+sjdThB0Aux43XcQmo87CD08ouQCqfZCbRfxqbtMmA7MZLWBSl4KqlZu6RqGhx+nzHyCBte&#10;qqsZEIQuZHC4Xt2XqN9SRRn3P2QQUm99VHZ4Lhm3ZjGTsdmp9WTQmv9Eg9prbhwpvAxPMy5oUHp7&#10;TcEOB6YPQGqr848g9VEJmrHgD1Jj+ulepNp6To2TvZm0z+VwnCFFtaMqafRRTVBkocmP3gr/jLwg&#10;Ka4MROuaJk8v2+6T6mnyJUGqJ1XT4O7ar5evpYxGBqvfMi4LGZi2ib9qQwxoEiadX/v1W2PrCZo6&#10;Tx+UPV4fzxukUg4prRlAnpDSJoZ/Gmif8Bmp4yzs9BrWRz+Qgeo55DcrTGlScXLUpnp2cHBwcHBw&#10;cHBwcHD4T2LX4nClCNacUvO3OPzXkLrSex7vekhd7q3FKs9M9pma7H28e9k+c8A4OGRMINnLG3rT&#10;S4lMAK95xN8iV/rra8nVNOwV3v1/LTXl4Q4OGQ8py7wRkUnwZbArw+XeocVenj0rvHuk1NoeMfR3&#10;PIRWettDq01toYNDxkDqau81o7q+Gu9aambh3Qeht7xaNOC38D7Dyf2whv2BcUM+C60wFRoODscf&#10;fy/0iobWeqnWKFP1e2F4XvMDgUY9nPxJCh1xQ6Tc/Ci4/Ynti06pucYdMjJSlnvjjesgI1xj3Iql&#10;/q5DAn3sXPShb8Wb4fPYDwNv06hXef+SmtfdweHYIHWVtzbi/9KtCC0zre6OGHQzqtHdWKXSjyg3&#10;5EPjhny5e7XX1g/q4HBkQLJXMqLGZGiNt5Pbcvq7jyqoyD2p2F+bTGXQDXnLuCGv7Uj2qvpBHRwO&#10;DXQrphn/VkZFv5ZuxUJ/1zEFFnjZqcrXGaUOuiE0aqYQu2jgF/hBHRwODBrN+5Fkn0q5Z8U+PT+O&#10;C3Ys9SqnJHvLjFoHi/nCpSHfULE7+0EdHKJBX7hMRI3J1LXe3/Rns/m7TyhCS71WNN7PjH9t3RB9&#10;cDR0uidrdr5uepk4OBi34uKgW0H/+BF/V4bCgqFelpRV3mU07N2Rsm57z6u8lNBq70r69Vn94Mcc&#10;V/nLtFCPBgt17LTIS6ojZ2ZS3X2UEShGWqhzpaCeFuopEQvpFffY5FM9NERdS1AvDHW1yUXGkXlI&#10;dfAUlMPWfdQya57X1V8K6gmsiFS/t5MGVLYvgm4FFVpdrzI8rhzntXrlOt6zPsKgG6K2ISu8DaEV&#10;pn/iMYE6M6pP1nOk+nfpt7qVC+rTJeN4lVQHTfX12kIK6l+mbjV3k6vJl8nnSRlabVJdddQ1XZ0y&#10;1b9NS3U5n0aqp/E6Up0otdS6uiKpoF/9zP4mJ5DvkjpO/dF03p/JJ0j1Fn6G1H0NJwV1mHyNVGdK&#10;4XXSdjNS3zb1RlbHUt2rwqi7TobEzkVebeOP+kaQutrTbPUSjZMFGmrBdMkK/c+rR7X+RP50lBsS&#10;Nuz3adhWfI4KapDqzPisvxRtrY9uSL2LBfWglSFZ9ZURSc1vINUx8nFSnR9LkOrJq2PLk2qCqE6M&#10;WsqYBXX0PJPUWAuieusKjUgZoParI6aMXKnBRaTwCqlk9iVSxryK1IcjyHjVfd1WGswjg+NGqKWY&#10;PiSlJgqre8xwYJI8WxUV5qW/yRe+yrvP33UyIWLMZs2HKl5SV3rbTaMn/0M1JSM0bu678WBrLfcH&#10;DTmqgTvUGVNLqanNXGhMCDVAUYdFOfIydOvQv01KqUeS6nIuZb6VFNRzWAquTpI6n5TWDiCic8tF&#10;ULf483xqYBW5AVbV1f1e62tJfQS2DFUfjYxYqYioMSA0HoNwMfkxqdREiq0OnOo5baHOnHI3lOro&#10;o9GHmaFAldoQecnvetjNzJW/62RDTGO2oFKXSk32njJGHXRD1Fw12fuZ8SD7OCzIB1WkSfW0FOWL&#10;CjIWdReXocttCPYslgGPJWVc95AyQNtLWD2WNcCJoPNJme2L0eg9aig+npxMnkYOJWXEUu7TSXVD&#10;11IKKthryjgfIO8gNeiJUpNSpCJP51OvYXVxtz2mbU/px0gZr7r9aylFjxnRJwK7lnqNTGmAXiiT&#10;Yr7sX/xdJyv2a8xB1Kno4ZMH+dwfhp/dxgE+IZMjvb4PGTKStHiT1JgK6gYvt0KuhlRW0G/5tfJD&#10;ZdAaG0JGaMeE+NFfCnbkG0HqqGGk9KAyZnVLl2pLYeWWqIu9xpYQlCrcRMp1EaW46g6fTOqepMS6&#10;R0H7NC6DBiORolcirTHrejJ0fWxaypgzRNf275/xnowku3QvmAzrGU52HLQxEzbcILoap/FD3mIy&#10;jnQ/zN5DgIxHGScpr5RWS1HbBCnoRFIZritIJeHySwU16lZbAKmdoPEV5DdbyO+VwT9NzvGXSt7l&#10;prQng9A4DnIlNEyVIHWVsW4i5a58TQryoW2zRhXM63yCzbhqqCqlAMpYqjRDqYWgTKT8Zz2bSl30&#10;AQRdkOMOZugyMTn91apR6H0v5Z9FBxxz7mTB4RizbMsg9I5XJLTcuLgOGR3/LvE6REoraMzfLzAv&#10;02aCTwUckTE7nCRIXeXNM80sfbdi1jiTMdXLVIb6VMEJNWYNAaVMh8pgRZXLyv8VlpC6mMp6v/N/&#10;f0WqfFnFZzpO46JpaCm5BVpXKYagTJyK+eQTf0vKt44nBVWGyK/WfrkgckvsqJByH3QdnWc6qUH4&#10;5CdnSfW85eQS8jVagR1GVYE1vVlRLf1NBiFmFBl2E/mLzz+4rbq/+7gBC7ws9Af/NkbsGzIzfXLz&#10;VH6ve1Z5+6mCE27Myhgps6eKD1GZJAubgZPBKcMnY7cZPQtluoJQzZ8MWJkulTRocED5qrbYT76z&#10;jLQyaV+krZBR6YOMXn6vWmOdTyqCZJw5RBryOC5VcSNpO5u/jR++ix8C1+1Imwof9OO1Xo6s668e&#10;U/A6xcgrQ2W8G0xFgfxjLpnJU37Awo7L9pFZOzVwwo1ZuXtVOGigPWWg5MPZamhrzFJeGZrU2ma+&#10;LKTMweaIOqcMUSUJMmKVSetjsIarc6jITimBauQ0sqR9yU1JbVOmVFTFQVQPCj69iSgay3BeWBk7&#10;VTOazCm3LSE1trC2PcLfX5Nf8PeXXH5PHnNl5j3dr3uM4jgPKWvNhxmE4lvPYlOlUwEn1Jillioz&#10;1klVoyd3ImiY1pjlQjxExjJmVT3nJ3UOlUzYQbGlzBqHV8qv4jOVOgh6eVJ/pQJW1W0PYZVIqIxZ&#10;xVSqiFFZt1IDgx10UXhiM4wsl6bWiIZ61++8JtdVsiGDNmP+UqU30rBsUd9xAa93J+8DyE8yc4fH&#10;yIIkt/F+0rZHUUkNd3lfmLVTAyfUmGVEMk5rNCqGC1ajWmOWYUqxZXwq7gpCxWZBSJlVfayxhHVO&#10;1fhJvS1of94H4Z/GH1YyqwG8BVU9q9pZ96HGQ2pzoWkWjItCQ5XPHgUaiSkNoPy35m/56ga8iKmA&#10;4HIbY+yYT7DIa5QngTykej+v9vD2feGXyvtK0T7ev2o6LVQxpf3BcvmTHSfUmDU+r1qqnU0qVy0j&#10;PIeUwar6VxdT0m8jXMYUnAtD+NRfWqg8Vx+J2lbIfZDy68XJj5ahK3OnSg9VS6uNh8qPZfCC1Ftu&#10;j6rFVcUu31oZRY1nLGNWyhEBjSRErqDBfkUmk1t5w5n45XRjWFt2reMu476NDHvMOmemZjLXBpaT&#10;73qYOHDvS+X1i2sf70HPbSH3SftV/X6q4IQa8/6gKkW5D2mrFtO2TY01Mo6M1kIT0ewPCmszh2kn&#10;ozmkUXcYM5Hj+Tt4DwZMZowLcjShRjKhp7w9vB7QiXzHQ92KpjbSviwDGvL7CiOXyN+kEh7tTzu6&#10;/cmMDGvMDgdASrJ3Fv5HA65K8sWkroyUBCWRUS/1X98NYaqh4khBzQi0nwnGKQNnzCcr9iz3+pj2&#10;BHwpVF7b2EpQOfw+L5VhQgrrryrDvU+YkxzOmI816LMuJu8k69PibO+Vo4LUi71X+UZk0JHMJ6FS&#10;GfuyIu4OM6kXKizvQ42nVCZuw5wqcMZ8rEHjOY+xFi7z9cltivgjBs9jjNlftVD7b20TIz1FGLaw&#10;f22Vj6shlw1zqsAZ8/EAYy1iyEzu09ZaHjb88/EvCspo6kWJURlmhacxqxuYWh7aMKcKnDEfD9CA&#10;BjDmgsr8N5dH3L/OP5c6CwQh14K7DG1JjQGt/jMdw59qOmvDnCpwxny8wJgzkUyDuke/RRpipDz6&#10;UMHjG+ocKeGy9LTQtURbFGfA683SMeXDZfs2zKkCZ8wnAozFcI0dSeMOTpF70OBxV+t4GmiUwfrQ&#10;ixKjGmYxE9hUx1wW7q5mw5wqcMZ8IkFDXMIYNUZNQ7P9FQ8KPPYZHeevpoW2i2pwFQE3ZNMxT4Sb&#10;CtgwpwqcMZ9o7PG8zoxV63bYLlcHBMOacuNQKFSBrGYJwE4zjHbt2p0R3EeW0zEr/P3ixo0ba6YJ&#10;c1Ly8ssvV2Mv80xcr5J2f5A2XMuWLc8Obmfcqa23w5GCxvmVDI3uQyp/H3CwGIVFvnyM/30R3u3h&#10;4Ycf9rcEkD27agIjYVJTU/0dJzd+/vnnyDMdCDbc888/728Jg3ERbPPtcCRgZm4iY9n60hq5KV2Y&#10;cPXr+68hGuHdHmbPnu1vCaBkSXN+G2bbtm3+jqOLf/75Bx988AHmz5+PM888E3369EG9evVQsWJF&#10;lCpVCgULFvRDHh18//33kWc6EGy4BQsW+FvCoDEHG2M5HCmoyvlpyLsY23I7gtXUUdB+jB3rv4Zo&#10;hHd7uPjii/0tAVSqFGXMf/31l7/j8KCPQSlAUlIS4uLiMGzYMFx33XV46aWX8MknnxjF/OOPP7B1&#10;61Zs3rwZv/76K7Zv346GDRv6Zzg6cMacgUGDvpcxbgyPRq1hECLgeg6z78Yb/dcQDQYxnDlzpr8l&#10;gF69ooxZhnYkeOqpp4wC//7778ZQZbw//vgjfvjhB7OMRRl227Zt/TMcHThjzuDY6XnVGevG+Gjc&#10;kf56NOYyZvsDD/ivIRoMYjhlyhR/SwDTp5vz5fTD/Pbbb/6Ow8O3336LuXPnRhnrTz/9hJ/4kfy0&#10;ZQvWf/cdFj33HDb6Ri5u4fa+ffv6Zzg6cMZ8koCGvJKxb4xwt+e13OV59cx6mpdhwUMMJ02a5G8J&#10;YM4cc57CfphNmzb5Ow4fZ5xxhkpFIsb6wcef4Ju8+bGyUUO8MToJHxctho00brtfqUFiYqJ/9NGB&#10;M+aTCOrBwjdgDJHGbRrbY+FC/zVEg8ENTz/9dH9LACrh4L7ifhgZ15GiRYvm+OWXXyLG+iOV9wWe&#10;+xdmAn/880+8nys3tuzaFXE95JLEvLcjgDPmkxB0Mb7lmzAGidde819DNDJlymRe1rhx4/wtATDJ&#10;17ElSYXZsGGDv+PwUadOHZO5s8b827bteLd8ZTzNj+3pa2bg6dbFMaMmXZo/tpj98q0nTJjgH310&#10;4Iz5JAWV+Sq+jXSNOW/evOZlqXRhH6Qx5o8++sjfcfgYPnw4dlF5/6QKb//3X1xzzgSc36sOZp82&#10;DOeNT0DXTu0wafJUfP311/jwww/x7rvvokuXLv7RRwfOmE9S0OXoyLcBvPqq/xqioXJcBkOHDh38&#10;LQE8/bQx5hL+C125cqW/4/DxyiuvYNSoURgVH28U99LLLkPjxo3x0EMP4d5778XEiRPx8ccf44sv&#10;vsB3zBAqgyglP5pwxnySQplAvg3ghRf81xCN6tVVCOKhfqxKlblzjTEX9V/ownT87iPF+PHjccUV&#10;V+Css85CmzZt/K374scfN+DLLz+noX9mSlZ+++0Xsy5u2PA91f4P7Nz5rx86fThjPklBv7kK3wYw&#10;f77/GqIhVWQwlC5d2t8SwOWXG2PO479QqeeRYufO7fjm26/x/vvrsHTpUp5zLm6/fQ5KlCiJhISJ&#10;6NlzMu+lIxV5A3LlaoVChXqhQIHeeOmlZ9G27RkMNxjFiw/BzTffjzFjruH6EK4PRrNmPan0k034&#10;vHk7oV69lv4V94Uz5pMUNOb8fBvAnXf6ryEa7du3Ny8rR44c/pYARo40xpzJf6G33HKLvyN9fPXV&#10;F3QX7sc119yNX37ZhAoV2qJs2f5o3rwD7r77MRrbAGOMXbqMoBJP5754lC8fT8MtgXLlhjD8SBQp&#10;MpAZv59QsGB37htpjPWzzz6mao9HxYqjGC6R7vwzNN7pXE80YaZPv5Yfw+Xm+AoVRmDWrPv8O9oX&#10;zphPYvBtANOm+a8hGv369Uv/xdasaYzZ7r+M/m0QoVAqLrlkNmrX7oeiRfvjttvmI1++1jS2Ucif&#10;vz/++ON35MnTxRhX9epdsW7dR8Z4ZYCtW4/F4sWrUKbMCG6LQ86cRVAgf10UKtAYuXNVx6RJanpS&#10;CNlyVETmrCVRv3FTZMlWAJkyF4KXuSAqVqmNgoWLI2u2UsiduzJatu6BSpWbokDBpihcpD1mnHdN&#10;upU8zphPYvBtAJ07+68hGipdCAeJ8WLLlg0bc9asZv/ZZ5/t79iLQoVaUhlHGA4bPhmNGg6n8cZT&#10;VQdh27Z/kDVrAxpYa2TJWgYdOnfleXIjc+bMKJAnK/q1UOVkNhSrPwp5i9dB/lINUKn7jajc/Sbk&#10;5O/hHZpiwaVjMXd6ErB6DObPTMIj5ydxPRFIHoP37krCvVNHYnC7jhjUrjwuHNWL7IaxPVrj0qR6&#10;6NOsBBpVyYvsWTy0CVSJO2M+icG3ARQu7L+GaCjzFQ4S48Wq2ajKof3iO4VNi9tvv4M2PxzFS3RF&#10;nny1UaxkeeTMnpPhMyELjxnVpR7OH94Dj104GKmvJ+ABGuZTF4/F/ZP7IBcNtkqPW1Cp2w0oVL0H&#10;itcZwt/Xo1Ln2ah62sso2+Yi5MlRHvdNGQW8kYj7psbTkONxz2Suv56Il2aN8NfjuX8cLhrVH0Xy&#10;V+U1OwErxwGv8SN4fTT3jeX6eLSuUxTffb/BVMik+8xpYMM5Y84g4NsA5dB/DdE499xz03+x2tas&#10;GTz609qv1m7Cm2++iRGjErgts9leqWQhxLWtj4fP74/LRrdF23rNcdc5NLBV4zD/vARjcG/cmAAs&#10;TsS8GUmoVqoaSrScgapjX0Dl/veg8sD7UaRKB5TufDkqD7oflQfPQ+XTXkWlXrehYrebkbVQOzx6&#10;UVs8TGWWQd95Ns+9JImqHY/7uX4H11MXJeKpi+Lx0HmJmDV2CPLkzIq7z20FLB+HlFcSDbFsLE7r&#10;UQ7nX3iJue+Yz5wGNpwz5gwCZgI/4BvxX0M0LrroovRfrLZNmEAXIexmyJi7duuO0oWzY+l13bHr&#10;5UTseIXJ/3mj0bZuM5zVrxXW3p5Eg02gIdHgltINoGreOyUen9yXiPfm9OV5SqFwz1uRq8kEFGgw&#10;DMVqtkGl6rVRqkRhxPeohSlxNXH+0JqYPaYurhtfH9eMroeJ/ashoXs1NK5WGLsWjcX2FxORSuPc&#10;8Ogo/PBoAjY9kWCM9a9nE/D704n49yUaLo14wWWd6GNnwoYnhprwxqCp1A/NbJP+M6eBDeeMOYMg&#10;1fOu5xsBdu3yX8VeqFE+g+z7Yr/7LmzMN96IHDnlNoTD3HVuS5OkY1ESdtI42tSrhPOGtcE7d4zG&#10;1w8l4Jv5Cfh4TgI+uTdsYHhNijgG43tVw5n9a+LXp4Zi58vDqax+8k+13PpiPEZ1qIRvnhiMX58e&#10;jtCrSRE1FbWu682b3gbLb+wRte9A/OdVpSAevpw/OLLtm3lxkefZs2eP/8CxYcM5Y84gSPG80Xwj&#10;wJo1/qvYi9tuuy3ywqJw331hY96xAzl9Yx7UpjwNK6x6A9pWQJ9W5fh7vNmWKgaMKMg7z26BSxMb&#10;0rBpwDRKLKURLxlDt4PrS8bixtOaYOyIQZg1eSSmjupo9pnzkcaQeb15M9uibmX6/dwX6xrpUfc2&#10;ZXAd9NW98tra9s2De41Z3EAfOj3YMM6YMxD4RoCzzvJfxV6o50d4dxpj7tbNGHOZUmWRhUm19vds&#10;UhqbFoRLPz59KM5ksNIaTyyum9MPjaoXNSr8/KwuSOjdDBP6N8f4/k1xxoCmiO9WB1fSFbl6Wjwu&#10;mdCVGb729IVb46bTmuKs/jVQukhufPHI4EM2ZBGLx6Az7/sens9+bEFjTuU9afnyyy/7Dx4NG84Z&#10;cwYC3whQooT/KvZCXZbCu9MYc5Ys2MVtHzw2BCUKhpW5d3MVpXkI0c1Iob+c1nDSoxT283mD0Lx2&#10;cWTPmhkNGzVBs6ZN0LZ1C1QsVRjViudF3dKFUIsZyXJF86FKqYIY0LMDThveA+eP74fzRjQxqh7r&#10;3Puj3JgLRtZH3lxZqe5jI9uDxgwpf/J45M7u4TLVeKaBDeeMOQMBTWgQenlpkJycvPfF+pjITKEJ&#10;W5fGTzegLJXRhjl7YC2T9AeN5mCJZeMwtkdNnDe2D2aM7m143ri+mD2iG6aP7YvJCd0wuUcTjOlW&#10;E1O5b2pSL0zj8qL4xgedCohS49+eG4mKJfOibf2SxhUK7v/1yWEY3bUKEjpXjjyLDDpfriwYNYoZ&#10;1wDscztjzkDAHXeEDXTdOv91hKFmndotCtVr1sZt1embcj3lhh4m91+xRLicWZw0QMYcbTwHSywd&#10;g6GdahsDlaGKk8lL+7XHlNG9MGVML1wd1yliyNaYrx7TIuLvpkdTnpw8Dq9e0xWl+PE1qV4EPzMz&#10;Kb88Vnjrkwe3YcV4FM6fAx070m/3YZ/bGXMGgnkDWgwcaH5aqF+edoeZCe/RHUDxPGFjpgHJz/yB&#10;/up39JHfuUtFax5+kJHQeIKGcFDk+eI6NYgYqjgloScuHdoFswZ3whUDO+LqwZ0xJbB/+pg+uCqp&#10;2T7GHOK6fPDU15Pw4qzOqFomvzHEu85thZAM+3Duj5RC6zzqRCDYuHHGnIFg3kDOnGGDDkCN5LVb&#10;/P2ZkUhRrRl/h8oUQEqMDNfWF0ahWc2iqFOxIFbc3AtYdVq4VOIAyil+z49i3MC2UcZsKQMWpdTB&#10;7TLmi0c2MK6DlB0rJ2Dp9T0woXcNc8+dG5fGc1d0Dt8DjTvWdQ+V8rVz5siCmjVrRuLGGXMGgnkD&#10;jz8eNuZAU069JO0Wf2JmL3VY3bAq39Qz5osWTZLOTOBr13ZD7xZlUaVsfiR2q4onLu6ATU8Op1py&#10;//Jx4fJoFcFpnRm4pbO74cyhnY3rMIM+8gwaqjh9DNd9nje2N6Zz/+TEnpg0qgcSBnRCi5rFjO/b&#10;uHpRTOhb0xjzHikzVdR8RIeQGT1o8sOx8SI6Y85A8N9B2Jj91Tlz7kWTqmohGn5hnz06JLwvE42Z&#10;/mfMl5yGMiYZlZL2b3n8dac3xYhOlVC/SiHUrVQYjWsURat6JdCvTQWM718T58TVQof6JYxP26xG&#10;cdStWgplSpdCzRrV0KJJPXRp1wJ9urXD8L4dcfrwHpg8ug/Opp+O1UwBVP4c4x6OCfmBbHl+VCRu&#10;nn32WRNnFs6YTyD8dwDcf78x2HeYhPZsWdoYiHaL3xfNHVblKzsfvtrxOFPRIbdAqizXwHBsGga2&#10;L5OCj8a2F1Xt3Q8vXd4Zt09sjmlxdRHXtgIGtqlozhXzeseYNm569erpR2AYzphPIPx3YJBSoEBY&#10;gWkwIaqqdt+hdTJUQb7y0fE9paK2KtpQ/rhqAeV2WGPnteTrGpeEqYFxHVaQWq6aALx1BvDm6eF1&#10;S+23YexSx+s8+kB0Xp3fd2/MdXl93cuhKrvixnLGjOl+DDpjPqHw3wGefnoBurQpA2TJHDbozJk0&#10;tkb4d97sSFkxIeZLFSOGKSORwVi/mJSbIWX98alheGdOPyTf0ANPXtgBsyc0xll9amB4+4ro1rQ0&#10;XYsiqFAiNwrlzYICubIgZzaPt7DXYI6EWTN7yMHzFcydFYXzZjXlzK1rF0OflmUR37kyLkpoiCcv&#10;7ojlN/bEh3MH4rdnRmCPjF1tRPQsSiH0bHxGW2z3f/cOwNfzBtFlKmSusXjxYhOPzphPIPQCPv/s&#10;M5QuRCPmi0uhAab2rBY24qzcxoxfSC9UiraSirjqNFOy8eOjQ/HuXX3x8AXtMGtMQyb55VCjbF4U&#10;L6CxyGMYVebsyJe/IKpWq4627dqjf/8BSEhIMAO5XHPNNZg3b54ZHvaNN97A22+/bcq5v/rqKzMm&#10;h0Y6Uk9sDdCokUHFf//9N4oafPHvv/82w3ZpgBiNV6de3OrNrfOtWbMGr776Kh599FHccMMNpkOB&#10;rj9gwACNsYwyZcshdx7Nx7/vvefI6qFamXzo16ocbmWqtZgf5MbHh4YV/4OJkWp93YMz5hMIGbNZ&#10;vH1mWE2ZHG96ejhWUXnunNkWp/WqigaVC1Cco19wkeKlUKtOPdMj5ZJLLsFdd91tDHH9+vXGmHbv&#10;3q1Tn9TQR6IG+2qnfffd99CdmIHOXbqgQsXKUXGhVETL/Pnza5ByZ8wnCk2bNkORfOHG9GFmQ9kK&#10;VdCmbXtcetnleJ3JpwxUY7tRdfzX7GChVOLLL780RXQaP/qqq65yxnyioORcw8M6HB04ZT6BYOS/&#10;7nj0yNTrXj9qHRwcHBwcHBwcHBwcHBwcHBwcHBwcHBwcHBwcHByOCmqTZcM/o5CfbOmzoL9sFWBV&#10;0iI72SH80yDOX6aHLOSA8M99UI2017DXD17XogSZdp/YgsxKCoXIBgdgeqhMNiSD1xT6+8tGZPC6&#10;uheHE4xryFiG1Y3UNMXfkG1Ita6TkY4iLyGfJy0+J2UYIbMWXrYjdY562uBjj7/MSe4O/zSG90n4&#10;p0EiOcvnw+Q7gXXdqz4E4RzySXJ6gFPJFFJGLLQln/KpsD+TrwW2vUgKi0jbgrC+NhCdyQnkTWQv&#10;bfCx01/+QY4lTyPHk+vJTKTDcYRUdCApA5bKvERe5K+L2ifIEK8k9YIFLa8mryUfIp8hhdvIVPJ/&#10;5C7yXfJfUkrdg5S6Wcwkryd1D9Yo3if1sVjoOjJcnfc+cgV5IzmXfIusQgrnkvqodpCbyX9IXfdX&#10;Mh9p0c9nX1IfxtmBbR1Ji9fJouSHpDVsS30gQmlS1ytPbiRlwJa6vjPm44zc5AXk+aTU7G9ygb8u&#10;XkgKMua7ye1mLWykUmnxC/JyUihDNiVLkVJcvWgZgAxF52hNBrHGX8oohMX+0kLHKgWQoQ4jbyD1&#10;EckYZdDWvZEx62OUW3IX2Z3UvWwjc5EWOp9SCd3jajKB1IfWifyRFGT82qd7Vsqje5Yy304K0/zl&#10;xaRSl1vIT0kZtNRelDE7nGDoZf8e/hkFGaKSWKnpZeQWUsonYxGty1CHlMHL7fiWlC+p5N2qoVU/&#10;hdG10qNSB0G+uj4oJd+DyTNIuR5XkUHfXsbck5TCLyR1jBRaz5KNtNC59WHMI+VWyBfWNt2nNeZB&#10;pAzTuh3ar4/D3lswf6A4KEIqJVpCSsnFD0h7vMMJgJJcJel6KUHfVpAxywCkOgXIDeRn5DJSajqf&#10;FJSB1Av/kryDlFJqPT3IMO4P/4wZTvcj1dfHoI9IBqLfMugnSIvJpBRWBqxjdF2lMr+QcmMs7DWG&#10;kC+QMmK5U3IprDELS8lK4Z9eObIrKYMdoQ0B6Hqvhn+ac+u88aQUf38ZSodjiJJk0Jj0O6hoMuab&#10;yWak9tUilbFTUisj2koKeoEvkzKSv0j5tFIvKZ0oQwtCvraSfcFeXx+L3BPhClLGLN9dS/n0Mr4x&#10;5OOkhVINGd1y8ntSbpA+pvdIuRvWf7XX0FIfQ3tSPrCeNWjMUnepq1IThZ1EKgNojxfk7ijjqhRD&#10;KYA+sq9JfeBy0VwD/ROA5qRekl6e9QelmNpmM08yZvmGgkoRpNCjyZXaQOglCvIx5QdfSsrQ0yrz&#10;d/5SUIYwuM/+VgmCSheEoWQyqXPKL9XxMhalHmeSFsHzyJDkguhjU6ZVmUz5yILCqVSmAimDlVuk&#10;FEmGqo9N0AencDpGS8VPF1JxU9PfJtiMqj4+Kbk+TCmzUg8Z+Hmkw3FEDVLKZMtipTBWxYqTenHK&#10;yPUmrdLo5SrJ1boUS0m5zRxJCYuRyoypNKMiKUO3JQx66YJKPGScQeg+dD1RGa60sIak64n6rfJc&#10;pSpS40f9bbrOJlIlI7o/bbNFePpt8RwpY9YHJ19bJTOC7tlCcaAiQR2nFEFQpjkIlXHbe1Am2d6H&#10;tjs4ODg4ODg4ODg4ODg4ODg4ODg4ODg4ODg4HBqwwMuSuty7NvUdb2touXdZaIlXLXWFtxX/8xBa&#10;4X21J9l7LJTs9cTCfSquHBwcHByONkIrvcGhVd63eM8DVpHJ5GryTXJFGmr7WyTDUrj/pmgvS0n2&#10;zgq9YZrcODg4ODgcCSjGtSmur+MdCu0aX3jFleS7FN7l3q8pK7yZFN7zGO49hk/RdrzthwkKtgR9&#10;Lan9FHQK9nupyd419LJbUuhtUzoHBwcHh1gILfJypK7ybgit9nYZUQ4KrLxhijRF+Z7QWtMGNyb+&#10;pYdMwR5BgV5Awd5hvGuJclDgRQm4tknM3zde9k/kUylLveEUbLVvdnBwcPhvI7TSi6eQ/oR1vmha&#10;AZV4vkdPd5W3kt6uut0dFkJverl4jc4U/Zsp3N8aT1rXOnCxyE5eO5ke+jQeb/t/Ojg4OJy62L3Y&#10;a5Ga7L1pypHTFltIGFd6P6W84SX5wY8JKLy1KfozKbzLKdopxouWxy7xDgq2LRbRPgo3vfvP6MHf&#10;KMF3xSIODg4nPf5e6BXds9x7kOKWarzToAD6okhRvim0yAz3c0LAaxdLWe4Np/DOo3DvMgmHikUk&#10;zsH7DRaL0AtnQrM5da33FI87Q566fzoHBweHjIuUFd7E0BrvVyNywWIL3xulsC2mB6rxIzIk1IQv&#10;tNxrQ17FxONz692nW/mohIfPyudKTV3trUlZ5l2ckZ/PwcHhP4Tdy7x2FKf/GRFTOW5QvLgtZbX3&#10;5Z43DjgAfYaGKh/pXU9OXeG9wmfdGSkWCT6vKAFXQqT9ZGiV9z3D37Yn2euLT6PGQHRwcHA4+kC4&#10;2OJpI0Qxii1SVnk7U5K9S+iJ5vUPOeWAdV5uJToU7Vsp2n+ZuPCb8O3jZatYZK+XvZ25i+d43DQu&#10;g2PjOzg4OBw6lOVPWenNoLe4dZ9iCwmSKtCWe8/veCMyYcd/ErtXeM1SVngXpa701qm4w8SVvOz0&#10;ikW0j+upq7z3KPKzsdxrgsu9zP7pHBwcHGKDWfKepvw1VrGFKsjWeB+rNYMf3CEGQku9Ioyz01NX&#10;ewvoMf8TKRYJtl4Rg8UiSuySvd8Y//dS7If+egrnQhwcHA4S8n4pDIuMRyyxCIoHPcHQKm87BeNc&#10;edP+IQ6HCMDLrLJoirUqHzeauJZgxyoWsW2yVSyywkthYrgwJdm7MPTWqTPYvZrtaMaC68zagbGW&#10;fCz808tBqtmMCvU1E4ImANVsChp4JVjQn4f8mNRkSZrSQ3PMaN5FHaM5GzVdh2YQ0LQYc8jCpIWm&#10;6fiN1HR4QehampUhFlTRopkJ7iQ1X42omRh0jacD27Rf4TRrmIVmNtDL1X7Ne6N5bvSMmi5QU4vY&#10;aQA1+4EmJ7VQGE0lqGvovjQJqp5TM0NoxjXNuPAKqftYRdpJmTRfpWah0Hw+oqZN0ZQpiltBkzrd&#10;E/65DzRVn47VzGozSF3XVbAcRYQWe3lS1UphlfevzWpHKGGgSFNEHg4tMXN9Ohxd6DvUXFCoW8nD&#10;lCEe3r7X2x5a7W2PeNnKqQTfiQTcFotQvPluPqFw38LfbSn8GT7R1IRbmpJRgidq2hdN76LpY+w2&#10;UUIhsZSwChIpffxTSImfRE7zFWkqRs2xJOHS9DD6rW12unDNg6Q5kEQJl6aI1OS5mk7mbVIz7Umw&#10;NEWkhMrOZyRj1zk1hY2O1XymD5Cah0nn0VQ4Wora/xOpaWeC0NxMOkYJQFpqJr7TybSQ4GkaSs3y&#10;pzlLNRue5l6VWGsSMws9q+aXEjRTtYRZE4tp7intu5VUPOk6ijPFlaa81HxMQSNRQichlyhrfinN&#10;HavZ+mxbUU12pql+JOhKzDRZmaDESnGn6yih0vvThMGKW01UrPesydR0Tc0N5XAIoPc2kNntH03Z&#10;aFAA5K2FW1u8u3t51CTRDkcfGqzJiHOAkRnrTc/HFV5SaI33CAX494goB3M1ltqmfSoWWen9xfAP&#10;pahn5lIzPWuGhrxVTRa3P8jj1Ry3Eor/I+UhS4Al7JrhUQIpIf2T1Ny640gLzcioiJUnqu2a/1bz&#10;48pblyhp7i2ti5rVUWJoIe9Wx0p8NcOkhbqzyiMNer1pITG1c4wpMRE14Z6WP5B2NncLzfErr1WJ&#10;hK6nqfvfJDXnmAQ9aCTiVNJCnq6O01SuMiAlbLq+5bOkJh7UPdclLRSnEn7lXr7yf2v6VTufm86l&#10;ONgfJOBp7y3IRaTDARB6w6tDr2z5Ph+4vDEKMsV6c8qKKLt2OLaIJc5BBykm9qzyuqS84V1KAf7C&#10;Nt8zwp3Wy1ZCG/DAQyu9JanJ3pWhVV51/1THHXpgeYTySiUImvdZ8y4r2y1x0Dbtk5emSRAtNAun&#10;vFV5ucpqS6Q1+aPERR6kRFXUnM+a3dMKrDxGTcWr6W3l0bUiNUWv7kFen8RZXqcmU9R9aHZQQd6o&#10;Egx5ykoMdB1Nlzub1P1phlF5iyoekQDbiSYFTV4pcZUHK69Us5Ompbbr/PLe7bgBEkR5m0pMxpO6&#10;jkRZ3rNmbNVxFnqBuhfdp6Acxluk4k8TRt5A6vlETV2smVDfIJUjCc7VrYko5e3qPXxBKsHSXNTn&#10;kIoz5TQk1vZ+g16wfusZZbRKDB4kHyHl9c8lFafKJem9anJ3hzRAslcwdbl3K0V5j/lQgx8v11NX&#10;eSF+sHf/nWzmG3c4vjgscY6FHcle1d1veGetm+v9sGNJ+N3aoo+ody7acm4VWa3wvtL737PC64Z1&#10;UVOSHzdoNt0Dec6aXlmCMZLUhz6RlOcoT1DFABbyCiWymjPdQvOWS/RUjKCwEgt5oyoCUZmpsucS&#10;M3ndEkF9CMr6S+A1I65ESsUFQciL1rU15XRaSPz0IuVd6z4VTt6nFUuJuRKQyuRnZG1SkPcrcVX5&#10;uEQ5OP+6ihuUyKi4QKKsIh4lMipf10vTORqTuramsJZYqoikCakyYU2BrbjTfoVTW04dI+9dxRIP&#10;kRJVrUtglZApEbTQ9N0S/4JmzfPuIiW8uq+rSCV68vzbkio66UUql6AmXErIFM7BBz2rUfSEN+7T&#10;/E0tBfhh8qNcGUqOyuE4HH8cNXEOQLl3c65sWT0M6eClvjfPWxV6k152sFgkaBOyhzdMkeExhSrX&#10;5GHKq1JZrKiPXB6iPDqVj4p2n8LZbpf60CWcmvdfWX15yfJ+5U3r4//Ep7L1enh5uRYa4lDToWte&#10;fUHecLBIoC+pa0nUg0IvyEOVgEuE5aXqvlQMI09S11E5rSr1JPDWI1Vlm/Z1IjWd+zWk9eyv9NeV&#10;0Mjjl4ddixRUPq6EQE2gVO6rYg0JpgRdgmtzBjruclIessrGlZDI+1YZ92JS11YFouJb+7VdQjrc&#10;36YER8My6hjFmRKqd0iJsoo/lGvRe9A7UYKg+9A5PySDDfRVYaKch4RXCYsMWV62cjfywFVEo3hX&#10;HULaeP3PIfSG14CC/KYR5GBzLX2Iav622vuegjzED+5w4nFMxTnAqJ6aGueavDB1pfcePvSQstz7&#10;5p/F6Q/TmhEgDzHt9DdqGSDxSQtts60NBDUe18PZykV5xmnbJ6bXXlGjXsmDPpSpd+TJSgSD95AW&#10;Ol+sez9Q1kXPLIEUg+fXfeqasVpLSIj1DGn3qRhFz634SVuTrArBYKsV7Vccpm2Ir3Pa8um00DWD&#10;5/jPIbTMK7FnuTcvMkiPFWSR67uSPTx+qfe/zY+euMGGHNLF8RJnlyA7OBwPmF57y7xJKSu8v002&#10;NZhFVZaVnvPSmz3UKh/5OJUTdL3PMh7+8+KstsdqJaGsenpUdl9lmII8yz6kykD1UFqqXFXFGKpE&#10;U2WWtqt8VePRqkLQFnEoslXbrTCirq2svpqF2W2WakOs6wQ9SlWAKQuvZn2CPEaFO9jKLhUvBItb&#10;5FXqXCoTl9crzzTt+LSqDFTxhfX6BXm1quA74qZU39GrTmH80kIaknlDnjeTvGxbuL11TOzyvEY8&#10;Jp5MiMFELffwHeh8/iH/CYSWex1S1nofp9drL/Sm9/Xz15hiH1tMZKn6EDf7R8bDf1qcJXwq81Rr&#10;AlUotUtDVS6pUksVU6rQEiSIyi5ru5rMSbyVJZTQqZhAIq4HVpmrykTLk7aFgcRCbZFVSSVKEFXe&#10;qtYYqpwT7b6qpETTZtltywSVFY8gVfmlSkJdS+XoKsO2ze6CkS3xV7myKv5UhqsPUy00BpIq21VL&#10;EVVeqnKSuhYRXJVfq+JQZe0qZ15HKqFRm2V1QlGnD8WbmsdJ9AeQak/Yk1xDriZXpXpeMpcf8abA&#10;36p4jYDbsnPbanIJfxtx4DIzw9/CG/ncbksL7n+MfIn7K4v8XSXACqTuYTN5yldo7djhVUx501tg&#10;athFTX5qRZlec2iN9w896IvpTdsiJdmUKp4ZdRHqHQbL8h0yBv7T4qysnFomqCOEPF15wRIz67mq&#10;SZm2yQOWdysxtZBAq32zRFJQJZQ6PKjJnTxetT9WpwwJuCrl0oN6v0k8jbilg2KkWniouZ9eliq6&#10;lDicRaoFiJZqaqfzKLGRaNsOKWqap+fRc6jiU4mBPHZVbKq3o1pV6NnVWkTirPNaqGJRTQbVSkIi&#10;rR5+ak6ndtL6rUpDNX9TO+KY5dt889kk0DyxxD0CerZ9uR0UUHngEtzaDDOc4U1Cxn1Xkzv4sPt4&#10;5wz7CPk8w5bnshIZEWduq8hz9+LvP8hTQpz5TFkYN2P4PJ/yNyLMTGYn65HXkdFNoJ4JJUfZq4Vs&#10;SRXMPEWEspkM3xnhPwjnOZO2Yb3a1KrFhLxKQS0k5O2pAk8ebLBcLq04q1mZWhOohYQEUd6omqup&#10;HbKa4aUHtdKQ+EnQJWASYHnjwWIEQaKllhASc11TLTfkyX5OKoKVqOge1YlDbYftvcqjl/jqRctT&#10;1rkFefHyxNUCQx5qLHFVoqLWEno2tX6wTfFEec1qVqf4033FFGcK7LPkLxQW5Sp0o1m4fis5n9vM&#10;Mbs8rz7Xt9IKleWOgGHLc/taUq1TDLgtM9cX8dj/o2Dt4O9r+XsEfyeJ/C0mkid9sQafIRf5FJ9j&#10;ryCLJclWZKHANp+pVU2CuT8oTtQ7lcEjVK4q3WIkhxOG/7Q4y7tU+2Y1JVFHCDXlkghJcPjdm6Zv&#10;2qdeahKxINKKszxJNduSyMoLVo9C9QSUl6Iy6fSgJnASzSB0TSUMtkhDRSPyllW8ovJfeb8Sfnnp&#10;8nwljvrg1FzNiGAAakImAVeHGvXg07PpmkpElBjoHi1UdKOOIhbKAstLVmcOdfBQ22e1P1Yxipr0&#10;qW2yxMAKfhQYgbPIFFpX0BuPAlOiWgyznWHUFlqClJ8i+wm3qdffPuD+aiQYZtS/NF56yX8wrJoS&#10;nlLgM8bzq9krvBLke8n3SbW6UOuLT5nzeN/7ec8Q7z7GwW82LH//wfhs4Z8qLVRfIDFm0AiV41OR&#10;mkPGwn9anNXJQsUa6tgg0VPbWrV7lsjKg1UbX4mQvGeJbRDyZNW5w45PoWICiSC/DSPwGgtCbXdV&#10;3GDLnGMhljjHgsJJIFVeLEFUma+uqXbB1qPW/YjybG27RJV961lsVlaibqFsv55X5xaDnmtLUh69&#10;vGbV5utYdVCxAq4iFI33obbeCqfOI8oyG1A8E3mAii3Sdp6JgGHGkhtpfS0ZrjDZkusjuDybkfg3&#10;+RNTGyWCBjxfNu5fzO1R3bF5fFtu+0zhuV+Viyf1lEB8jhsVd4aZyLNIibJaXaijwFoPj17soWh+&#10;8040josBj7s7chzJuFBdQFqo7Flt43WspdqK2zbyDhkH/1lxVrGAOmTIo5QRS4RVoSbKMxTtugRM&#10;XqPt9afwKv5Qma2KLFReK69UYmmhVh2qHJSY2c4nsaB7iOklBqAKQvWiUzGDvGq1UdayJylBlFir&#10;B48dZ0MtMBRGxTbyjO0gTKqgVMsTFaXI65VHrATIjhYn0Q32pJOw6kOW8KtXXxDydJXT2KcJFt92&#10;JgpsKzLdMl/ua0QxWUDP9y4ub6OQTJY4k3l0vMJw2zncdxfXTYsV7uvC8A9yaQdF2gfcV4rHzSBf&#10;4LEv6Hz+rgyP0KfeyNSu3k983rDAqkz5dvIDcp2H/83zdresrUeM+rDUMSoCPvdYPnfInoOB5RwE&#10;ofelBDd4DlUQpudpO5w4/Kc9ZweHE4rQMq9+6hpvKT6nmE4KC6phNnIOxfUjb1NgsCFVTAc/KlGJ&#10;axQo0OPMOXxyPW0XfyXK9nhROSA1mXTIWHDi7OBwvLFjsVcpZbn3vbrHmhYWKk+Wp8yPRUUZqf29&#10;x0OhfXrtSWTTflhpRxY0YA7jJnMukp70b/SgbRd9QfUGwXMwSGQoVoeMAyfODic/aGEnZSeKlLXe&#10;JVhOES3lCzNJpYxqDx6AWgGp0td+VKLGWNkHGz0vN8/znj0nveelXNoORhoXxR5vqRY9DhkLTpwd&#10;Tn7QM6xNMdpGS4uIHLf9S/7K7R9x+Tp5D3k+GalkzAjg/V1nKv7C9/wtWdrflRYNSU0OoQ/KUq14&#10;9in3F+g9x/FcpvyZy91c2iaiqvgNnkOMNfGCw4mFE2eHUwMUoBLkJ7S2iEAHSRFUE7MMNXvHDs+r&#10;xPvaZO+RHq6GEkgPquhVixkGjVBdr4Nd/KNAgZ5rz824eYtLVbaq+ac93jI4SqJDxoATZ4dTB+vC&#10;PRLX0uKihFmU90jxW05rV7f8DAHe13X2/njfX/Ae9zc0o4pu1NGJwSNU1/+046FEwABNeM4dOr/I&#10;32qDr96u9nhLdd93yFhw4uxwaoHWJoFexKXEKIW/byFXaz1I7nt25wlsE817UG/Jj+398Lc6Qh0I&#10;aj/P4BGqS366w7wygHpUPqvzi3zmJ3OHizDs8ZYa49shY8GJs8OpB1qchO9qLqN6vtFzHsHtX3B7&#10;UKRD3PYAl+oRedzA651j74HX/5XrBzMWiNqj85AI1TN0v2XofGaNWWKfdVOPcNv64DlEteBwyFhw&#10;4uzw38Pl9CgpVBMpij/TOiNCzfVdpIoa7NyIxwy8TqS5G+/lf1ymW3YcgD5OBo1QHUj2K+o8dwle&#10;y3jo/L3r/r2z9QSpTlgOGQtOnB3+26Bg5aJ3eSmXf9FSg0K9mdun83es2V2OCDynBnX6zl6L19a8&#10;hweDtDONa9RDDW+7X/D8L/rXCT0bnloteA5RM7Q7ZCxoMKq04nygga0OhGVk8Hzi/kbEdHDIGKB4&#10;FaZo3k3uotUGhXoD9x21tsA8V6/I+bNmRejTT7eEQqE/yD/3wz9GjBgRJaxZsmTBo48+ul370oQN&#10;cnPqjTdGKgW/J6v4x1v27t17986dO3UPsY53PP7849tvv92aLVu2fd5TjLAHzbZt2+4Jnk984okn&#10;tnHf5rRhfW5JTU1d888//+yvotrB4fiCAqoxop+gBUdEWqRQf8DtGn3wsEGPfGLknMWLA99/j4PB&#10;aaedxkOiP6477rjD37sf/PADUKhQ5BkmBI4XO3fujH///dcPfGpgx44d2LBhA/73v/9h5cqVeOaZ&#10;Z3D77bfj8ssvx5lnnolRo0bh888/90NnPHxPm0grzv379/f3Hh46duwYdT5xwYIF/t7YoDh/vG3b&#10;NjekrEPGBPOWzSnKb9CaIwInahuFen+TKcQEj7k/cp7evYGdO/1PYf+YPHkyD4n+uC699FJ/736w&#10;eTNQrlzkvqcHjhdbtWqFv//+2w+cMUCvDX/99Re+/PJLrFq1yojrLbfcgrPPPhtDhw7FoEGD0Ldv&#10;X3Tq1AldunQBcxU444wzMH36dMyaNQt33XUXnnrqKSxatMiI87p16/DJJ58YwT7rrLNQuXJlfPfd&#10;d/7VMh6cODs4HCKYL+xOzzfSBM6SQv00lwc1LjLDRrpW4+KL/c/gwLj6ajVAif64LrzwQn/vfrBt&#10;G1C7duRerwocLzZs2BB//vmnH/jEYN68eUw/yuHcc881v59//nkjyh988AG++OILOv8/4Pfff8fW&#10;rVv5ONtMYqL1TZs2YePGjfjpp58Mf/zxx/1yy5YtRsBbtGhhzpVR4cTZweEIQA94JIU2UrEncj3E&#10;7XPSm6SW+zR29YbIMffc438GB8bdd2vI5uiPa9q0af7eA2D06Mg9vkBm8Y8Xa9SoYYTuRGLt2rWo&#10;Xr06Xn31Vfzxxx8xhXUfSowlyhTnjT//jF9++w2/8lj9/pFiHusYeeMXXHCB8bhV9JFR4cTZweEo&#10;INnzslJwzyF/p8UHhXoneQ23R0aY4/aaXI/MXIJHH/U/gwND2fTwKfZSnuZBYfbsyH29S+b1jxfL&#10;ly+PX3/91Q94YiCh7N69uykTlkcbywve+NNGfPX1V1j74ot4/9578d6Vs7DqzIlY0bETVjJn8FbN&#10;WlhcqRKSGU8/pyPwyiHMmTMHw4cPx+7du/2rZzw4cXZwOMqgxeel+M4iowZiokhv4bZxZDtys9me&#10;OTPwwgv+Z3BgLFu2jIdFf1wqPz0ozJ0buZefyaL+8WKxYsVM0cCJhjzagQMH4Wd6vmJaYdU9ridX&#10;xidgTdZsWPPkk/iG619x39d/bcWqSZPwbt68WLvgGWxMR5w3b96MZ599FhMmTMCuXbv8K2c8OHF2&#10;cDiGoPWXpBDfqaIO/o6IY4Q5cgCvveZ/BgfG+++/j0yZMvHQvR/X+PHj/b0HwHPPRa67jeTXFjlH&#10;njx5TEXZicbq1atRtWoVvPPO2/jtt99iiuuvf/+NpQ8+hGU5cuGj+Q9jK73frf9sw8Z/d+HJ0ybh&#10;+cw5cd2Fl2AOcyTLlr2xj8ir+Gb58uWm5UtGqwQNwomzg8NxAr8EFWc8S+4V6kMU52+++QbZs2eP&#10;fFhiYmKiv/cA2I84SwS++uorP+CJgyrrunXrhnvvvdcUPwRF9ZdffsG6Dz7E7Aum48qh7TG7QUHc&#10;2rIg7u9UCHc1z4pnWnlI7l8Ay4eWwNLe+TGlmodLzz8PW/76x1Qa6ngV3ajMWRWMStQk3BkVTpwd&#10;HI4zdofnSgwXeRyiOMu7LVy4cNTH1aNHj4MrO33++XTFOXPmzPRW3/EDnlioDL1nz56m6duKFSuQ&#10;nJyMJUuWYOHChaYFx/MvvoRrb70DDVq0wbW33IF5jz2BuQ8/igcfeQyPP7UASWPHIW7ocEyadDbi&#10;4+MxePBgDBw40MSTmtypIrBt27am+eCnn37qXzXjwYmzg8NxBsW5NcU53FU8SxbgpZf8z+DAkAdY&#10;sWLFqI+refPmpnXDATFvXkScN5HBMmdR7YEzAvbs2WOeR2XD8nL/3b4dO3fuNO2eLSgYiIuLw5Qp&#10;U/D4449j/vz5eOSRR5g5eM60Bf/www/9kCcvnDg7OBxnUJgbkH/wywiL5dNP+5/BgSHBqlevXtTH&#10;VaVKFXz77bd+iP3g9tsj4ryeLOgfb/nEE0/4AU8OvPHGUlxxxaWoU6c2ypQpg2uvvRqzZl2OSy65&#10;CIsXv4bPP/8UX331pan0U0eWZ555EXPnPoFbb70XN954F66//g7ccce9FMHvsG3bPxg27AyULdsC&#10;NWp0I7uievWuPG8zhmW8Eeeffx3XW3JfF+7rRHY24fv0GYQdO7bxupeicuU69PrjkJR0Gs46ayqm&#10;T5+Ju+++i9c49PJ8J84ODscZFOZS5E/8MsJief/9/mdwYKiJWcuWLaM+rkKFCuGjjz7yQ+wHEydG&#10;xHkxmcM/3vKeQ2hvfbjYsuUPfPfdN/jss/V4//2PsHLlGnzwwfv0ilPx8suvon37vmjWrC8ToOEU&#10;3USULt2bYjcUf/+9GSNHJvI+a6B48W4oWrQLn7s7cufuxMxHAWTNmgd583ZF/vx9UbDgQIYZzmUc&#10;mjZNwK+//oRRo8ZzvQ/Klx9FjjQsWXIoxbY9Vq9ewXjdzGufjsKF41ChwgjuH4Fy5UbyfO2Z4Qg3&#10;dZww4Urky9eL+3UOhRnJexhAD34CxfkvjBt3Kff3Zs4m3oSpUCHe3MP48ReZ4w8VTpwdHI4z+EVk&#10;SQmOKX3ttf5ncGBo/Au1BQ6fZi9VNrtfqEy6U6eION8VONZyttpBHyT27NlJb/0LrFnzLh5//AV6&#10;rDea3nzqQFK5ckuKXAcKV2eKUzdkytQOjRuPxI8/fk+BHYvMmdtSdEfS6xzFMP0pxt3x11+bsXDh&#10;ch7Xh9vD4lihwkge3xedO4/B9u1bGU23Uyx7G9HUvooVExgungJdEjlz5uI5+6JSpTHcnkgmGYFu&#10;2fJ0I7wJCUkU77Y8brQRVZ2/aLE4esGDmTi8h/VffIaGDYeicJFBPP8Q3sMQnm8Yr9+aOYqnjWed&#10;mDie4tvFiG5YnEfxnHH0rMPiPXLklShQII73MNq/hwSGH4A77zz4nFEQTpwdHE4A+FUsIMNiOWKE&#10;BpLwP4X9Q+WxKmsNn2IvJYr7xZYtoFpExPkytfjInDnqHDNnzvQDx4bKfMeNO51hqyBPnj4oUWI4&#10;RUxCN5wiNYDi+QDeffdtilt37htqBEwiWqBAP6YLkyhwf+Pcc89DrlwdKeBjjYCWLZtIEW2PxUsW&#10;4euvv0S1an1RpEh/lCrVG8WKd+V5W6N4iaY4Y+I56N57IDJlLooc2UsgW9aCyJ69MLJkzY+sWbIh&#10;d87syJGnCHIWrIRchashX9mWyFuuGe81LG75c3loXacU2tStgG6Nq6JPi1ro0bQWRnSqhQtG1MCZ&#10;faqhd/Na6N2iNvq0rI3uTaqjXd1KGNi2Iga1KY329QqhafViqFmuKCqWKICcRjQzoUC+nKhbITeq&#10;lsiGIvmyIWd2Va6Sau6YKQvDZEGWbLmQv1BxVK5eB01atEWnrr0QN2QEzjv/Asyd9xB++fU3P4aj&#10;4cTZweEEIOR5F/LLCItltWqq6fM/hQMjKSkp6uMS1Yphv9D5ixWLiPOsEiXg5cgRdQ61+z0Qtm79&#10;E23b9qFHqex7gvEiK1RIoBiPQP36w+lNf4VBg6bTw+3Jbb3oCbelkDdAiZL10b5DJ+QrWNRcK0uW&#10;XBSy7MiXOyeKFsiFmmVyoX2dgujauDxZDaO7NcOFI3viqtH9sfSGYfj+hWG4aUIjlClRG4VrJKBS&#10;l+tRtfddqNL7bhSq1osinR35SzdBpW7Xo3L3m1Cp63Wo1PlaVBl4PyqPfQaFm42Hl70yqpashkvi&#10;++HJi8dg7rREvHtnArAsERseTcD9U+Mxd3o85s3QMgH3TUnAt/MTgSVJwCsJWHJtAu6ZnICHzkvA&#10;4xeOxkMzR+OxC4bhxSs7U+RroEa5OmhXryUuGjUAj14wGgsunYBv5o8DVpBLxiB1URJ2vBSPLc+P&#10;xE8LhuP/HonDB/f1w7xpTdC2YWVcf/OdTHxT/Jh24uzgcEJAcR7MLyMslrlyAevX+5/CgaEegTxF&#10;FNViYb9QL0S1DNH1KNJ3yvvOnTvqHOPGUUTSgTqEqKndwoUvY+q0qcieowiPKURmJeUhesiXKwsa&#10;VcmHwe0q0TOti/pVqqJIgYooV7wWJvRug7V39cHmFxOx+NpxmD9zjBGwB6YlYfmNFL+lY8gkvHlb&#10;khHAJy8ejbvPHYEBrVrQey6HbDXjUGH4fFTucTMqdbqawnsNBfpaLmejcMV2yFu4NEo2HovK3SjM&#10;2icqXJ/bUWX8i6gc/zj33WhEu3Dt0ciWpx4aV6uPxdfFAW+Oxw+PJuLeKfG8n7BAi/dMHoUP54wC&#10;FidSVJPw3OXxmDM5uD8ez18Rjz0U7q3Pj6ZgJ+Hh8xNx3fg49GzWGgXzVUWlUuVx/RlN8eNTw4GV&#10;E4DXRiPllcQoppJYPg4/PzkYA5oXR+26DbHmzbdNZ5kcaRJQJ84ODscYuz2vicbd4NcRFsxDaE43&#10;Y8aMqI9LfPDBB/296WDkyIjXjCFD8NgzzyBTmmIN25mFHyKuueYa5M0v8Q3vK54/M7o1Lolz42pR&#10;gNrizok9cNvEYXjqknF45rLxuHb8UMR3bY4BbctiULsGuGBEf3qYiXj8otG4b2oC3riRHio90J+f&#10;SDQCaIVQAvfW7dz3Oq+9cizWUJz7Nm+D3LkqIGfZfqjY4zZUTXwWVc9YjErjX0X5MS+hHNfLjnoK&#10;pUY+gWKD5iJ3hdbIVqQGcrWYilwtpyFH04nIXn8cstUeiazVByJLpW7IWqYlMheqjUx5q8Ljub3s&#10;ZeFlLhl5vqEdqvJ+B+H168bgmUvjseCSMP/v/vC97ViYRE94FBOMeNzP+55HcZZQv3JNAlJeTULq&#10;q4lYdn34uR6aGc/n5r6rkvD1/DFYe2cfxLWtgEyZPLStWwKvXNsdeGOs8abTCjUWj0Fo2VjcMKEh&#10;cufMsk9vUCfODg7HARTnB/l1hAWzZUv/UzgwrrjiiqiPS9RAPuli+3agTZu94jxlCl5dvRrZ0nhl&#10;FSpUQJly4TbUA9qUwxfz6VXK23uDHjVFw3D1ePzfA4k4Z2Bv1KvcCBVL1sagth1w1Zih9DJHMws/&#10;Fkuvi6dwh4VKvOPseCy5PgGh15Ow7YVEfHJfIj6bm4SvHkzEj4+PwbaXx+LuKa1QKF925MieCeXK&#10;FEOjRg0wsFsDTBxcH5fH18HdZ9XHgotaYPm17bHutq74eE5PfPfYAPyxcBjO6FUNcR0q0fvk9VeN&#10;DzOZ4pfM+xZXcD0WJZCv85ilY7GFwji6V1XUrVQQPz9NL3fJaIQouBLdiHC+FoOLAvv5O7hdx+89&#10;lrmDlePNuePaljdxXK9yIay5vbe5DxsuEp4CvfGxociWNToB1RjWRwInzg4OBwGKs1Q2LJgqdz7I&#10;ITtvuOGGqI9LvO222/y9MaCWHNmzh69DTwzLl+Ptjz8242kEz1GzfAF8cC89s2QKF8XEZrf3MCu+&#10;8Oqu6NCgJEoXy4OJ9J6/eXQwRUWCTRFblETuFTIjUovTkIIVJT4Uxa0L4+mxVjLXnjO1dfi6FCUj&#10;mDwn6JGG5JUyvKWO1TYVD8yb1hbj+jZC2yY10aJuJUwf3gznx7fEecMbY91dfc29Ba+5D1/mfSyS&#10;oJ+GD+8fgIql8qFWxYLY+NQwcw8xjzkKVGL3PYVX19OzX5bY0BTrRIk51795MG4fcc6WPQcmTpyE&#10;f/75x3+5hwYnzg4OBwF+GeVDnreRy7Bw3nqr/znsHxp3Inz4Xl555ZX+3hiYPHmv19yiBdatXYv2&#10;XbtFHS/2bVYmLI7LxmD7y/G4ckwjZKc4lCiUEw/ObIcUiSa9vFBAaA6HRvR5ngtG1jfXffayzsCb&#10;pxsxVqKw4ZEhePLC9njmso5YNLsrVt/cE+/d2YeeeT+sf2AAfn58GBOHOMwcXg/nje2NM+IHInFI&#10;H8yeOhLXTE3ANWd2w68LhoTLsXXPS1SezeeSp8zERtv/eH4knrykI3o2L4MKJfLgvGF1sfFJijL3&#10;20TgWNE+/3UTmpjnH96lMuOW98jnt2HSE+duTUvjvBF1zO+GjZvgnXff9V/ywcGJs4PDQSLUrNl6&#10;483yI0GPHhrU2P8k0sfTT2vClegPLN0xndWErlSpiDhPIkuVyoV7prai6OaKOkff5mWxi9n5Qe0r&#10;mPVL6dHtovcpITnagmUFasGlHVE4f3bkz5MdreuWwOwzm+GsATXRp20dnDWqNyaO6ml41ogeOHtU&#10;L0wa2R3jB7XD2H4tMap7A0wb3QczTx+C6RPiMG38IEw/fSiG9GiB1g2rokXDOqhbuyZqVK+GKpUr&#10;o1y5iihbrgIa1KqKzs1qYUyPmtj64ijjsQeLL44Z5amraIgJwLWnNzVxXMd66mm8/PTEuR/fkRKb&#10;UPI43DapudmWM3fe/RdrBeDE2cHhIBF6/fX1prUGPxLDA7VXJl577bV9avE1WWlaqFHW7+PHg965&#10;Offu4nmwe14csPZ0/P3syH3EuWiBHKbctzKz2z/Ki6S3GRSMY0Ej0vJwmdX/l57j2/f0w9AOldG/&#10;c1MM7d0Bg3q2RVyPMAeRA7q3Qf+uLdG3YzMMb1WPYlUV/VtXx8DmFTC4aRkMpSec0LIMTm9fDuPa&#10;lUFi93qYPqaP8bBnjOlNMQ/z9KFdMXNUU/xFD1reeqx7Oyq0grxiPL5kjmBYx3AxTonCufDIBe1N&#10;AqVimrTHKU6+mjco6v2IneqVDBf5mKIkLpmwPH5xB9NSRvsnTZq034l6nTg7OBwkQikp65HEj4wf&#10;iSE/ngPh7bffNl22eXiE6jVoBwb6fP16dOrVB8W4/Wud02dqnxpIUbaeWf1/nh+FSiXzRp3D8roJ&#10;TY1YHuvsfVrKI3z39j4Y3K4KJo7oakR0alKvfTiFnEYP+rJBHTGdy6mjua6wFN+ZQ7vguiFdMXVk&#10;N5wT3x2TE7g/zfEKO2ZQB1yZ1By7X443Qhfrfg6VJqFRMYrimM+y4fGhuGVSC1Qvl9/Ea5Uy+XHX&#10;5FbY8iKveaD4pairDNpUxup8lhTtfcPRfij+TzMXUoS5EF1LE99u2PC9sYcgnDg7OBwkKKjr8cMP&#10;QJEiewX6hhv8zyI2PvvsMzPQDw+PUONt3Hff/ciVtwCK5MuMR2d1RuqIepFzhgrmRMoTQ5GiYorX&#10;RmP7C6PQqlYxFKanXDR/DpQslBP5coc7PFQqlR9fPjzYfPDHS6CNENFTn3NuCwzsUDddYRYnx/fA&#10;xYM7YvagTjiPy/NGdMN0cvIoLuM64uq4TpgyoosR8VjHy5NO6NMKVyU1CwvboYizqUTkMfKGVYFJ&#10;z/dPxuXym3rinMF1UK18AVNOnydXVgzpUBGvXd89XHSi1iE85ljGZ0SkL+9ET1rtzz00a9YMH3/8&#10;sW85TpwdHA4aRpyF667bK87ZsgHvvWc2x4IGja9Zs2bUByYO71QRPy8YQdf6DISUZda5fKbyg03h&#10;hxv8mI2XJ5GxpGf2yQMD0KlRKXO+8iXy4r5prbH5OWb91SRNXpyy4BSo4HmOBlW08OezIzAlrg7i&#10;ezU3AhpLWC0nJ/bCOQk9KMjdMY0e8pSRXTGdXvN5pLznc0d2iXmcqHOP6tUMsxKbpCvOSsDM80qA&#10;6QX/+sxIrL69N66Z0AS9WpY1rVZy5cqCMsVyY3jnypjDePpk7qBwpaniSpWQxyiuDkRT3LFyPB65&#10;qD1yZQ+XWdeqVcvkuDROdtBmRCfODg4xEBFnVQQyK8qvJcwaNdJtWqcyxbTDhpYsnAt/qH3uqglI&#10;ub0PQvSC7blSB9VGCkUm1occi0a0GX7bwgS8Mrs7Jg6sbbLmKift1rQMpg2vh6cv7oAvHorDdoVX&#10;SwiT7aaQ6bfvnZty0YOsaNMxH97dD3HtquKs4Z0poH1jCuuhcpo4moJsGC53Pn98PyT2aooLR9TH&#10;9kWJ2Mbrf/lwHF6c1QWzxzVGfNeqpnKyGHMblUrlNU0IL4pvgMcv7WieeY/ET56wnlnPSRE+LhWK&#10;h0IVd6htNROK68/QGCPRghykE2cHhxiIiLOwdWtYlPnBGDZqFN4WwMOPPIpcecLtY4NU0cQ3jw0F&#10;Hh9qijDM8WQqvTzzsR5BpZfxLiXYambHjz2V5/qUIrXw6m64alwTDO1YybQPLsx7ULlqvUqF0aRa&#10;EXRvXgZJ3ati8qBauHpMY1MBtoTZfLVB/vqhwdjw1HD89MwI/ErPfMvLCXiL268Z2xTnxjXAiM61&#10;yHpI6EGx7NkUSX1bYVxcJ4wb0gUTyDOHd8dZo3ri9OE9MDquC+L7d8KIfh0xuHcHDOzRDv26tUPv&#10;Lm3RtX1LtGvTHG1akq2aoUWzpmjdqjlqVquI2hUL4eKEhniKHuaym3riG8ZdioTXlu/qeZXQHEIi&#10;kxGpd/cvE5HRPauZXoppbceJs4NDDESJs/DLL0DdunsFunx57Pj6a9x4zxxkzpIdvZuVwrePDUGb&#10;OsWjPrC8RXLh/UktgKAwNy6NFInKMWyNII/RlMHKg5SQqeWFigLkWS4ZjR2vJGDz8yPx4xPD8M38&#10;wfjs/oH46N7+prPLB3P6Yx295Tdv7421t/XGGnItf79Jz//tO/rg3bv74qP7+uOT+wfg/3jcF3MH&#10;4puHBuGje/pR5LtRVDvg3smtcO1pTTFzeH1MGlAHZ/Sri7G96mJUtzoY0bUehnWpj+Fd62NE97DI&#10;j+3fGqcNaoehnetiTLeq+IH3pSKdWM92KjH8jpLQmbmAoN2Iapq5PzhxdvhPYh9xFtQUqmfPiMj+&#10;TT5SMT9+XhhverPtoZfZokZ4dDfL20gbXkztVQ0pqtnnRxnrYz0VqMo1JQ7Gs/fLjk0ioQ4dKvMV&#10;l5Fv0APm750vJWAjveNPKfarb+mN167uis0qo+cx5lwHyVj3ktGpuNGyY70SEZsJcvToJDOmSiw4&#10;cXb4TyKmOBPX3XkXEnPnNcLMr2cvm5UGZnVG7+pFMYzrb6bZH8qXAyk39kDKG+P2+UCPJq1QmVYW&#10;QWFUxaJE0VSmifSgRa0bUihVLi0Pm9ltDaOZyuN3McHZsZB8KR5/vxiPP+lt//7sSGx6aji+f3Qo&#10;vpofh68eGoxP7htgvOrkW3thyQ09sHh2d7xweWc8NLMt7pzSEjec1RyzT2uGayY0xRWjG+PC+PqY&#10;NqwuJvapjvHM1ieRyt6LY3pwuR8q7Djy7IE1MW1oHVwwqj4uH92I526G2ac3wy1nt8Cc6a3xxMUd&#10;sHBWFyy+tgeW3tTT5AB0n18/NIT3PRjfPToEvzw9HL/xedSy4x8+479MaHfymfXspgLPJCiMFxWl&#10;KJ5UrGLjLlLEwjAqR1Z4HncoiYUV515NSyNPzqzIlysb8ufOhpzZwu2jRQ1PemuMXqpOnB3+k0gr&#10;zpplOn/BwmheozB+fCY8zGTqlNYIFQ50VInBPWXz469LOyKVH7FGSTMfpVoKUAD0O1L8oLJjiafE&#10;0S9DjlRumcq8MdhDAZCAbH5mBH6kp7n+oTispSC+ck1XLLi0E+af1w43n9nM9CAcT9Eb2LYCujYp&#10;jdZ1iqFB5QKoXiYPiuXPihxZ9vXQDp3hQeszZclminWyZMthytwLFiqC4iVKoUzZ8qhYqQqqVK2G&#10;GjVqok6dumjQoCGaNG2K5i1aomWrVmjdug1atwmzbbt2aN++/X7ZhuHEVq1am+ObNW9uzqfz1qlb&#10;z1yncuUqKF+hIq9fDsWKl0De/AWQlfemcaUz817DA+1Hjyh3OMxKFsqbFZVK5UGjakXQsUEpdG9e&#10;FqO6VsHMkfVxK9/DgzPa4PkrOmMVE4UvHhyEX5igKYEzFZcmodR79t+x3rVNLPW+aV/qIl8wb7h9&#10;tFi9enXTXNPCibPDfxJWnDXLdKcu3ZEzqxceUpIfjcawMN6pPjJ9TGtPA5QNp0jiwvbALb0AdWhY&#10;NQF7+BFu5W+Vof7fAwOx4uaeePSSDrhyfGPMoNd3BkV0UNtyaFKtICqXyIniBTIj54HEk2KYI1de&#10;Ck9BFC5SDDVq1kaHjp0wcJDmxZuAKVOm4pJLL8Xs2dea7sMaU/rFF1/E0qVLsWbNGrz33nv43/8+&#10;MoPGazxoZZv5oZsP3iEau3fvxp9//omfNm7E559/jnXr1mH16tV4/fXX8eyzz2LevHlmwKtLGd+a&#10;cXzMmDHo2bMX6jPBKFGyFAoULIScuTSQ1f4ThKL5sqJ2+fzo3qQUTu9dFReOrIcH6fkvp7A3rRld&#10;VKZrCbRRJ84O/z1InNUdO3OWrOjcsDi+pKf63px+eOWqrrh7cguc3q8aejUvhXZ1CqNqyRz7EdQs&#10;9LiLonzFKqhVpz6atWiF4cNH4uJLLjETtz711NN4+eWX8dZbb5mP/4cffjAzeUsweQ/mI3Q4NbFj&#10;xw4zcL9maNeECbIDzbR+4003YTRFvkXLVqhWoxZzIiWRXdOXBeyqfv36WL9+vXqxOHF2+G9h6tSp&#10;64sWLYoSJUqgNrPkXbv3wqj4JJx9zmTcfPOteOGFF8zEqR9++CF++umn/Y6b4OBwtCGPnjmfjynq&#10;Tpwd/lug1/qz/x04OGRIpKamfkfPu7Rvsg4ODg4ODg4ODg4ODg4ODg4ODg4ODg4ODg4ODg4ODg4O&#10;Dg4ODg4ODg4ODg4ODg4ODg4ODg4ODg4ODg4ODg4ODg5HimtJjQo2zKwdGN3IFDJqRDFyAHlLmm2x&#10;+AwZCzpe+xeQNcl+pEVHUvt0/oNBfrI7mdWshZGT/IgMkYW1IYAGZNXwz33wGBm8/0Oh7jstziZj&#10;hd0fvyOLkEGMIWOFPRQ+SVoovi8gJ5PnktP9ZdpxLux7OousQe4k3yUrkmlRh5StLDJrnleF/IVM&#10;ex9p+SmZiXRw+E9jNqkPop1ZOzAkzgp/lVnzvB/IL0h9THeT2reEfJh8wqd+v05qn8Q3iLykBHsH&#10;OVQbiFbkZvJvsjbZkNxK6vi0fJFMi2akjv2WrKQNhMT5PVJiEhRnXVPneYnMrg0BdCU/9vk+KRHS&#10;ObT8mtRxuk9tW+cv3yE/JHXMcrIsGYQET8fpuoXIcmSZdFic1HP/H6kE51DwHKnrlDdrB0ZbMp6U&#10;MOpdTCWVYI8nTyfH+ryd1HmfIhNJibR+a5l2NLnK5L/kC2bN8yqQv5IS6AfIBwOcS84nN5KfkU6c&#10;HU556APfQuqDOlxKbOzHInGW9zmPlCcqAbTC8Qip8PrwLk3D+0jte5kM4nFyA6lrvEk+T0oAziDv&#10;IL8kLyZ3kUpIDhbFSImAhEYCrfuXqEqcC5DC9aTuaY5Z2xdDSO3vTSrsJ6SEQwnMCHI3eQ15IbmW&#10;XEwmkzruRlL3LIEKworzOeQ0UseLb5Hafq+/rmfVNSTOb5O5ybS4hNQxh8NvyFgCqIRV11SiIejZ&#10;JdSjfN5M6ni965H+Nom67lVxLkiklUgpfmQrqeRvpN6pxFmJuXI2PciePvW7D6k4/p504uzwn0Y9&#10;Uh+OPrbbtOEgYD1nCUgWUp6OPmh5evrgOpPKznciu8SgPkTrzQry7FaS60l9lD+SP/tLCaFEQt61&#10;vC8rLEHqmMykoKy/xEKenvX4ziRVBKDfSgQkFhJGbVOYSaQ8Qv2eSCpOLBqRN5ESHwnWJlLesRIN&#10;XUdCP4s8jZQoS3QUbiYpoVG4tMURVpwVDypWSPs8lnouxePv5FIyrVcvXEYqbH9S97GCtHGhRE77&#10;5K0KuiflXpQTkXes+A0KoIo0JJxKUBRHf5F3kXGkzqNEOA9p378SPj2bRFnra0jtD6IaKc85mLtp&#10;SnYgZSexqGdWMZODw38WEjx5KT+REiV9kAdTpms/ThvWepcSOQmcigfsxyrR0naVs1qqLFPFDhYS&#10;C3m3+vhVRmlhhUcfeGtSQigPfH8oSkpoJb56JmW1LyJ1Hgmz7kXem0RM2+QFKozCivIQVYQShLxT&#10;xY08PyVEErA/yH/Ibf7yT1IiKvEW5TEqqx4LQXFeSErkcpAq69X2bKS8Up1bRU0HI86DSAmtilG0&#10;LvFTcdIesj35AbmdbEPqWvKa04qzhRJaCbPKhy0UrxJ05WgGknoXuo6o3E4wQQtC71bi/DSp3Mqt&#10;pARfz61jFZdyCmJRiUk+0sHhPwWJoMRGH6ktk5TXq49ZH9v+PgorzneSKktWeegVpLL2+mhV1qoy&#10;SIVRccpq/7fEUUIjzywogPqAJRwSC4mNPmQt9SHrOCvOEjyJjIoL5JGKugdlrfcHia7OI9G2sOWm&#10;EqsDQQmCwioR+5yUd6yl7lfbJdR2u7x/lUVLzNMT5ymkjmtCWpFSwqS40W8dr0o0lWWr7F3FOm+Q&#10;yqWkhRVnea+CyrBVTiwP1uY0FL8SaBUbCPJ29yfOy0glNqqUVe7AvqvRpIqgFI96Pl1b70NFRWk9&#10;ZgslElbIlRNIIJXz0LrEXs+o37qeLXpTQq2linccHP4zUNGDFUtxHBmEvBuJs/apgiaWt5bWcxb0&#10;ocpLVjGAPC/tn0Aqu63fEmtBZbLyPlUObtGCVBiJm2r19VtFA1bk5MFJnLVdRQzKtltqX9DDSwvd&#10;qxIDlX8W1AYfscRZYqQEQPcYfG4V3yisxEJCL69cHrit/JS3GtwuT1tFRcGWEBYSMZXTKw7kwQah&#10;BE7PqyIfVUQOJ4XXSCV4EmBVvlYnLaw4K6yKJfRbXraeVcUaNv5UVCDRUxzrtxLUWOIsIVYCo/Mo&#10;/JWkPHrFi4qaJPS6N+3Xs+odKOHQunJNFo1JJTASYhXvWMjeZCMqKrGJnYowbKWsci7KLei3cjUO&#10;Dqc0cpEqd1V2W0Yvj1OQGMkr0zZ95LasUtA+eUXapyIAfVAWscRZ59c2lS3KO1LWVeuqJJPnK6jZ&#10;lbz1/5FBUbAVhSrqiCWKEiMr4A+RatolSnQkXNpum8HpWVVuqQo+29xPlYlpoWyz9qkZobLpKppR&#10;Bae2HWyloxUpFR+oRYbuyS5VzqviFLVC0b1bWC9c5d+1SCVeStRU1GMTTSUOEkL9VsWjwuq3xCxY&#10;USdYcZa3XJcMCverpPbZIgfdl0RR3qw8VQl18D2odYdapMhbtlDuRUVfEltV+urathJS92yhIhol&#10;ynrH6UGJtY5ToqvfyrFZO5HAlyKF60htU1GNg8MpDWWHlRVVZVwsKHsd/OCD0Mcrz6mv/1vQxy5B&#10;kgjHQhKptrAWEgR548ouS3BVfhmEPKVgm2aJmYRFwqbyYZto6D4lFipKEdXsSkIRbA0hj/FqUhV4&#10;+yuaUbmuvDVVosk71FLFMqqsOhTovpVgKFFKS91fMB70HlQEIy9bkEc5g1RxQ31Sz6EiB5tA6V70&#10;fNomL1WeeNqWH4pbvYuWZi0aOl7vTXULghIuJTwqNpKXfahN85QAqz5BuSAlKEcCteq4gQy+d9mG&#10;6in0PHIAHBwcHBwcHBwcHBwcHBwcHBwcHBwcHBwcHBwcHBwcHBwcHBwcHBwcDhWe9/91Q38UHziB&#10;bgAAAABJRU5ErkJgglBLAQItABQABgAIAAAAIQCxgme2CgEAABMCAAATAAAAAAAAAAAAAAAAAAAA&#10;AABbQ29udGVudF9UeXBlc10ueG1sUEsBAi0AFAAGAAgAAAAhADj9If/WAAAAlAEAAAsAAAAAAAAA&#10;AAAAAAAAOwEAAF9yZWxzLy5yZWxzUEsBAi0AFAAGAAgAAAAhANOmaiZxBQAAHBEAAA4AAAAAAAAA&#10;AAAAAAAAOgIAAGRycy9lMm9Eb2MueG1sUEsBAi0AFAAGAAgAAAAhAKomDr68AAAAIQEAABkAAAAA&#10;AAAAAAAAAAAA1wcAAGRycy9fcmVscy9lMm9Eb2MueG1sLnJlbHNQSwECLQAUAAYACAAAACEAbJvQ&#10;leEAAAAKAQAADwAAAAAAAAAAAAAAAADKCAAAZHJzL2Rvd25yZXYueG1sUEsBAi0ACgAAAAAAAAAh&#10;AKjHV2dKhAAASoQAABQAAAAAAAAAAAAAAAAA2AkAAGRycy9tZWRpYS9pbWFnZTEucG5nUEsFBgAA&#10;AAAGAAYAfAEAAFSOAAAAAA==&#10;">
                <v:shape id="圖片 7" o:spid="_x0000_s1041" type="#_x0000_t75" style="position:absolute;top:762;width:23241;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bBHDAAAA2gAAAA8AAABkcnMvZG93bnJldi54bWxEj81qwzAQhO+BvIPYQG+J3FKS4Fo2bSG0&#10;x9RxDrkt1vqHWivXUm3n7atAIcdhZr5hkmw2nRhpcK1lBY+bCARxaXXLtYLidFjvQTiPrLGzTAqu&#10;5CBLl4sEY20n/qIx97UIEHYxKmi872MpXdmQQbexPXHwKjsY9EEOtdQDTgFuOvkURVtpsOWw0GBP&#10;7w2V3/mvUWAOx5/zx5usz/nzdDleKzvKwir1sJpfX0B4mv09/N/+1Ap2cLsSboB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tsEcMAAADaAAAADwAAAAAAAAAAAAAAAACf&#10;AgAAZHJzL2Rvd25yZXYueG1sUEsFBgAAAAAEAAQA9wAAAI8DAAAAAA==&#10;">
                  <v:imagedata r:id="rId16" o:title=""/>
                  <v:path arrowok="t"/>
                </v:shape>
                <v:line id="直線接點 26" o:spid="_x0000_s1042" style="position:absolute;flip:x;visibility:visible;mso-wrap-style:square" from="11658,1143" to="16459,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Ztr8AAADbAAAADwAAAGRycy9kb3ducmV2LnhtbESPzQrCMBCE74LvEFbwpqmCItUoKggK&#10;iviDeFyatS02m9JErW9vBMHjMDPfMJNZbQrxpMrllhX0uhEI4sTqnFMF59OqMwLhPLLGwjIpeJOD&#10;2bTZmGCs7YsP9Dz6VAQIuxgVZN6XsZQuycig69qSOHg3Wxn0QVap1BW+AtwUsh9FQ2kw57CQYUnL&#10;jJL78WEULOw1X9MC97y7JNfe4Ob0Zr9Vqt2q52MQnmr/D//aa62gP4Tvl/AD5PQ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mZtr8AAADbAAAADwAAAAAAAAAAAAAAAACh&#10;AgAAZHJzL2Rvd25yZXYueG1sUEsFBgAAAAAEAAQA+QAAAI0DAAAAAA==&#10;" strokecolor="#548dd4 [1951]" strokeweight="3pt"/>
                <v:line id="直線接點 27" o:spid="_x0000_s1043" style="position:absolute;visibility:visible;mso-wrap-style:square" from="16230,1219" to="2255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2bcQAAADbAAAADwAAAGRycy9kb3ducmV2LnhtbESPQWvCQBSE74L/YXmFXqRujNJK6ipa&#10;KAjiwTTg9ZF9JsHs27C7xvTfu0Khx2FmvmFWm8G0oifnG8sKZtMEBHFpdcOVguLn+20Jwgdkja1l&#10;UvBLHjbr8WiFmbZ3PlGfh0pECPsMFdQhdJmUvqzJoJ/ajjh6F+sMhihdJbXDe4SbVqZJ8i4NNhwX&#10;auzoq6bymt+MgmO/6CaLtLCH5XlXpMFN9vPrTanXl2H7CSLQEP7Df+29VpB+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XZtxAAAANsAAAAPAAAAAAAAAAAA&#10;AAAAAKECAABkcnMvZG93bnJldi54bWxQSwUGAAAAAAQABAD5AAAAkgMAAAAA&#10;" strokecolor="#548dd4 [1951]" strokeweight="3pt"/>
                <v:shape id="_x0000_s1044" type="#_x0000_t202" style="position:absolute;left:22555;width:58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B2E6F" w:rsidRPr="00C1358C" w:rsidRDefault="005B2E6F"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5B2E6F" w:rsidRPr="00C1358C" w:rsidRDefault="005B2E6F"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5B2E6F" w:rsidRPr="009B54CF" w:rsidRDefault="005B2E6F"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w:t>
      </w:r>
      <w:proofErr w:type="gramStart"/>
      <w:r w:rsidRPr="00EF6059">
        <w:rPr>
          <w:rFonts w:ascii="標楷體" w:eastAsia="標楷體" w:hAnsi="標楷體"/>
          <w:color w:val="000000" w:themeColor="text1"/>
          <w:kern w:val="0"/>
          <w:sz w:val="28"/>
          <w:szCs w:val="28"/>
        </w:rPr>
        <w:t>結構柱高起</w:t>
      </w:r>
      <w:proofErr w:type="gramEnd"/>
      <w:r w:rsidRPr="00EF6059">
        <w:rPr>
          <w:rFonts w:ascii="標楷體" w:eastAsia="標楷體" w:hAnsi="標楷體"/>
          <w:color w:val="000000" w:themeColor="text1"/>
          <w:kern w:val="0"/>
          <w:sz w:val="28"/>
          <w:szCs w:val="28"/>
        </w:rPr>
        <w:t>算點為屋頂下緣起算7公尺。</w:t>
      </w:r>
    </w:p>
    <w:p w:rsidR="00373E63" w:rsidRPr="00EF6059" w:rsidRDefault="00373E63" w:rsidP="00373E63">
      <w:pPr>
        <w:widowControl/>
        <w:overflowPunct w:val="0"/>
        <w:spacing w:line="500" w:lineRule="exact"/>
        <w:ind w:left="2250"/>
        <w:jc w:val="both"/>
        <w:rPr>
          <w:rFonts w:eastAsia="標楷體"/>
          <w:noProof/>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right="960"/>
        <w:jc w:val="right"/>
        <w:rPr>
          <w:rFonts w:eastAsia="標楷體"/>
          <w:color w:val="000000" w:themeColor="text1"/>
          <w:kern w:val="0"/>
        </w:rPr>
      </w:pPr>
    </w:p>
    <w:p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w:t>
      </w:r>
      <w:proofErr w:type="gramStart"/>
      <w:r w:rsidRPr="00EF6059">
        <w:rPr>
          <w:rFonts w:eastAsia="標楷體"/>
          <w:color w:val="000000" w:themeColor="text1"/>
          <w:kern w:val="0"/>
        </w:rPr>
        <w:t>結構柱高起</w:t>
      </w:r>
      <w:proofErr w:type="gramEnd"/>
      <w:r w:rsidRPr="00EF6059">
        <w:rPr>
          <w:rFonts w:eastAsia="標楷體"/>
          <w:color w:val="000000" w:themeColor="text1"/>
          <w:kern w:val="0"/>
        </w:rPr>
        <w:t>算點</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009A7519">
        <w:rPr>
          <w:rFonts w:ascii="標楷體" w:eastAsia="標楷體" w:hAnsi="標楷體" w:hint="eastAsia"/>
          <w:color w:val="000000" w:themeColor="text1"/>
          <w:kern w:val="0"/>
          <w:sz w:val="28"/>
          <w:szCs w:val="28"/>
        </w:rPr>
        <w:t>材質</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w:t>
      </w:r>
      <w:proofErr w:type="gramStart"/>
      <w:r w:rsidRPr="00EF6059">
        <w:rPr>
          <w:rFonts w:ascii="標楷體" w:eastAsia="標楷體" w:hAnsi="標楷體"/>
          <w:color w:val="000000" w:themeColor="text1"/>
          <w:kern w:val="0"/>
          <w:sz w:val="28"/>
          <w:szCs w:val="28"/>
        </w:rPr>
        <w:t>個</w:t>
      </w:r>
      <w:proofErr w:type="gramEnd"/>
      <w:r w:rsidRPr="00EF6059">
        <w:rPr>
          <w:rFonts w:ascii="標楷體" w:eastAsia="標楷體" w:hAnsi="標楷體"/>
          <w:color w:val="000000" w:themeColor="text1"/>
          <w:kern w:val="0"/>
          <w:sz w:val="28"/>
          <w:szCs w:val="28"/>
        </w:rPr>
        <w:t>球場之支柱</w:t>
      </w:r>
      <w:proofErr w:type="gramStart"/>
      <w:r w:rsidRPr="00EF6059">
        <w:rPr>
          <w:rFonts w:ascii="標楷體" w:eastAsia="標楷體" w:hAnsi="標楷體"/>
          <w:color w:val="000000" w:themeColor="text1"/>
          <w:kern w:val="0"/>
          <w:sz w:val="28"/>
          <w:szCs w:val="28"/>
        </w:rPr>
        <w:t>需包覆由</w:t>
      </w:r>
      <w:proofErr w:type="gramEnd"/>
      <w:r w:rsidRPr="00EF6059">
        <w:rPr>
          <w:rFonts w:ascii="標楷體" w:eastAsia="標楷體" w:hAnsi="標楷體"/>
          <w:color w:val="000000" w:themeColor="text1"/>
          <w:kern w:val="0"/>
          <w:sz w:val="28"/>
          <w:szCs w:val="28"/>
        </w:rPr>
        <w:t>地面起算高度達2公尺防護墊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材質:EVA、厚度:30mm</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w:t>
      </w:r>
      <w:proofErr w:type="gramStart"/>
      <w:r w:rsidRPr="00EF6059">
        <w:rPr>
          <w:rFonts w:ascii="標楷體" w:eastAsia="標楷體" w:hAnsi="標楷體"/>
          <w:color w:val="000000" w:themeColor="text1"/>
          <w:kern w:val="0"/>
          <w:sz w:val="28"/>
          <w:szCs w:val="28"/>
        </w:rPr>
        <w:t>模組鋁框與鋼構基材</w:t>
      </w:r>
      <w:proofErr w:type="gramEnd"/>
      <w:r w:rsidRPr="00EF6059">
        <w:rPr>
          <w:rFonts w:ascii="標楷體" w:eastAsia="標楷體" w:hAnsi="標楷體"/>
          <w:color w:val="000000" w:themeColor="text1"/>
          <w:kern w:val="0"/>
          <w:sz w:val="28"/>
          <w:szCs w:val="28"/>
        </w:rPr>
        <w:t>接觸位置加裝鐵氟龍絕緣墊片以隔開二者，避免產生電位差腐蝕。</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w:t>
      </w:r>
      <w:proofErr w:type="gramStart"/>
      <w:r w:rsidRPr="00EF6059">
        <w:rPr>
          <w:rFonts w:ascii="標楷體" w:eastAsia="標楷體" w:hAnsi="標楷體"/>
          <w:color w:val="000000" w:themeColor="text1"/>
          <w:kern w:val="0"/>
          <w:sz w:val="28"/>
          <w:szCs w:val="28"/>
        </w:rPr>
        <w:t>模組鋁框接觸</w:t>
      </w:r>
      <w:proofErr w:type="gramEnd"/>
      <w:r w:rsidRPr="00EF6059">
        <w:rPr>
          <w:rFonts w:ascii="標楷體" w:eastAsia="標楷體" w:hAnsi="標楷體"/>
          <w:color w:val="000000" w:themeColor="text1"/>
          <w:kern w:val="0"/>
          <w:sz w:val="28"/>
          <w:szCs w:val="28"/>
        </w:rPr>
        <w:t>處之</w:t>
      </w:r>
      <w:proofErr w:type="gramStart"/>
      <w:r w:rsidRPr="00EF6059">
        <w:rPr>
          <w:rFonts w:ascii="標楷體" w:eastAsia="標楷體" w:hAnsi="標楷體"/>
          <w:color w:val="000000" w:themeColor="text1"/>
          <w:kern w:val="0"/>
          <w:sz w:val="28"/>
          <w:szCs w:val="28"/>
        </w:rPr>
        <w:t>平板華司下方</w:t>
      </w:r>
      <w:proofErr w:type="gramEnd"/>
      <w:r w:rsidRPr="00EF6059">
        <w:rPr>
          <w:rFonts w:ascii="標楷體" w:eastAsia="標楷體" w:hAnsi="標楷體"/>
          <w:color w:val="000000" w:themeColor="text1"/>
          <w:kern w:val="0"/>
          <w:sz w:val="28"/>
          <w:szCs w:val="28"/>
        </w:rPr>
        <w:t>應再加裝鐵氟龍絕緣墊片以隔開螺絲組及</w:t>
      </w:r>
      <w:proofErr w:type="gramStart"/>
      <w:r w:rsidRPr="00EF6059">
        <w:rPr>
          <w:rFonts w:ascii="標楷體" w:eastAsia="標楷體" w:hAnsi="標楷體"/>
          <w:color w:val="000000" w:themeColor="text1"/>
          <w:kern w:val="0"/>
          <w:sz w:val="28"/>
          <w:szCs w:val="28"/>
        </w:rPr>
        <w:t>模組鋁框</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w:t>
      </w:r>
      <w:proofErr w:type="gramStart"/>
      <w:r w:rsidRPr="00EF6059">
        <w:rPr>
          <w:rFonts w:ascii="標楷體" w:eastAsia="標楷體" w:hAnsi="標楷體"/>
          <w:color w:val="000000" w:themeColor="text1"/>
          <w:kern w:val="0"/>
          <w:sz w:val="28"/>
          <w:szCs w:val="28"/>
        </w:rPr>
        <w:t>連結扣件共計</w:t>
      </w:r>
      <w:proofErr w:type="gramEnd"/>
      <w:r w:rsidRPr="00EF6059">
        <w:rPr>
          <w:rFonts w:ascii="標楷體" w:eastAsia="標楷體" w:hAnsi="標楷體"/>
          <w:color w:val="000000" w:themeColor="text1"/>
          <w:kern w:val="0"/>
          <w:sz w:val="28"/>
          <w:szCs w:val="28"/>
        </w:rPr>
        <w:t>需6組以上。</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w:t>
      </w:r>
      <w:proofErr w:type="gramStart"/>
      <w:r w:rsidRPr="00EF6059">
        <w:rPr>
          <w:rFonts w:ascii="標楷體" w:eastAsia="標楷體" w:hAnsi="標楷體"/>
          <w:color w:val="000000" w:themeColor="text1"/>
          <w:kern w:val="0"/>
          <w:sz w:val="28"/>
          <w:szCs w:val="28"/>
        </w:rPr>
        <w:t>惟</w:t>
      </w:r>
      <w:proofErr w:type="gramEnd"/>
      <w:r w:rsidRPr="00EF6059">
        <w:rPr>
          <w:rFonts w:ascii="標楷體" w:eastAsia="標楷體" w:hAnsi="標楷體"/>
          <w:color w:val="000000" w:themeColor="text1"/>
          <w:kern w:val="0"/>
          <w:sz w:val="28"/>
          <w:szCs w:val="28"/>
        </w:rPr>
        <w:t>雨天是否可教學、提供民眾使用需視當天狀況而定。。</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規範及解說」之規定，惟依據「國有公用不動產設置太陽光電發電設備租賃契約書」訂定基本設計風速在32.5公尺/秒以下地區者，須採</w:t>
      </w:r>
      <w:r w:rsidRPr="00EF6059">
        <w:rPr>
          <w:rFonts w:ascii="標楷體" w:eastAsia="標楷體" w:hAnsi="標楷體"/>
          <w:color w:val="000000" w:themeColor="text1"/>
          <w:kern w:val="0"/>
          <w:sz w:val="28"/>
          <w:szCs w:val="28"/>
        </w:rPr>
        <w:lastRenderedPageBreak/>
        <w:t>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w:t>
      </w: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規範及解說」進行設計與檢核，其中用途係數(I)，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I=1.1（含）以上、陣風反應因子(G)，</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G=1.88（含）以上，為設計與計算基礎。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I=1.25（含）以上作為設計與計算基礎。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w:t>
      </w:r>
      <w:proofErr w:type="gramStart"/>
      <w:r w:rsidRPr="00EF6059">
        <w:rPr>
          <w:rFonts w:ascii="標楷體" w:eastAsia="標楷體" w:hAnsi="標楷體"/>
          <w:color w:val="000000" w:themeColor="text1"/>
          <w:kern w:val="0"/>
          <w:sz w:val="28"/>
          <w:szCs w:val="28"/>
        </w:rPr>
        <w:t>及扣件材質</w:t>
      </w:r>
      <w:proofErr w:type="gramEnd"/>
      <w:r w:rsidRPr="00EF6059">
        <w:rPr>
          <w:rFonts w:ascii="標楷體" w:eastAsia="標楷體" w:hAnsi="標楷體"/>
          <w:color w:val="000000" w:themeColor="text1"/>
          <w:kern w:val="0"/>
          <w:sz w:val="28"/>
          <w:szCs w:val="28"/>
        </w:rPr>
        <w:t>應為同一材質且必須具抗腐蝕能力。每一構件連結螺絲組：包含抗腐蝕螺絲、至少1片</w:t>
      </w:r>
      <w:proofErr w:type="gramStart"/>
      <w:r w:rsidRPr="00EF6059">
        <w:rPr>
          <w:rFonts w:ascii="標楷體" w:eastAsia="標楷體" w:hAnsi="標楷體"/>
          <w:color w:val="000000" w:themeColor="text1"/>
          <w:kern w:val="0"/>
          <w:sz w:val="28"/>
          <w:szCs w:val="28"/>
        </w:rPr>
        <w:t>彈簧華司</w:t>
      </w:r>
      <w:proofErr w:type="gramEnd"/>
      <w:r w:rsidRPr="00EF6059">
        <w:rPr>
          <w:rFonts w:ascii="標楷體" w:eastAsia="標楷體" w:hAnsi="標楷體"/>
          <w:color w:val="000000" w:themeColor="text1"/>
          <w:kern w:val="0"/>
          <w:sz w:val="28"/>
          <w:szCs w:val="28"/>
        </w:rPr>
        <w:t>、至少2片</w:t>
      </w:r>
      <w:proofErr w:type="gramStart"/>
      <w:r w:rsidRPr="00EF6059">
        <w:rPr>
          <w:rFonts w:ascii="標楷體" w:eastAsia="標楷體" w:hAnsi="標楷體"/>
          <w:color w:val="000000" w:themeColor="text1"/>
          <w:kern w:val="0"/>
          <w:sz w:val="28"/>
          <w:szCs w:val="28"/>
        </w:rPr>
        <w:t>平板華司</w:t>
      </w:r>
      <w:proofErr w:type="gramEnd"/>
      <w:r w:rsidRPr="00EF6059">
        <w:rPr>
          <w:rFonts w:ascii="標楷體" w:eastAsia="標楷體" w:hAnsi="標楷體"/>
          <w:color w:val="000000" w:themeColor="text1"/>
          <w:kern w:val="0"/>
          <w:sz w:val="28"/>
          <w:szCs w:val="28"/>
        </w:rPr>
        <w:t>、至少1個抗腐蝕六角螺帽以及於六角螺帽上再套上1個抗腐蝕</w:t>
      </w:r>
      <w:proofErr w:type="gramStart"/>
      <w:r w:rsidRPr="00EF6059">
        <w:rPr>
          <w:rFonts w:ascii="標楷體" w:eastAsia="標楷體" w:hAnsi="標楷體"/>
          <w:color w:val="000000" w:themeColor="text1"/>
          <w:kern w:val="0"/>
          <w:sz w:val="28"/>
          <w:szCs w:val="28"/>
        </w:rPr>
        <w:t>六角蓋型螺帽</w:t>
      </w:r>
      <w:proofErr w:type="gramEnd"/>
      <w:r w:rsidRPr="00EF6059">
        <w:rPr>
          <w:rFonts w:ascii="標楷體" w:eastAsia="標楷體" w:hAnsi="標楷體"/>
          <w:color w:val="000000" w:themeColor="text1"/>
          <w:kern w:val="0"/>
          <w:sz w:val="28"/>
          <w:szCs w:val="28"/>
        </w:rPr>
        <w:t>。</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w:t>
      </w:r>
      <w:proofErr w:type="gramStart"/>
      <w:r w:rsidRPr="00EF6059">
        <w:rPr>
          <w:rFonts w:ascii="標楷體" w:eastAsia="標楷體" w:hAnsi="標楷體"/>
          <w:color w:val="000000" w:themeColor="text1"/>
          <w:kern w:val="0"/>
          <w:sz w:val="28"/>
          <w:szCs w:val="28"/>
        </w:rPr>
        <w:t>鋼構基材</w:t>
      </w:r>
      <w:proofErr w:type="gramEnd"/>
      <w:r w:rsidRPr="00EF6059">
        <w:rPr>
          <w:rFonts w:ascii="標楷體" w:eastAsia="標楷體" w:hAnsi="標楷體"/>
          <w:color w:val="000000" w:themeColor="text1"/>
          <w:kern w:val="0"/>
          <w:sz w:val="28"/>
          <w:szCs w:val="28"/>
        </w:rPr>
        <w:t>，應為一般結構用鋼材或冷</w:t>
      </w:r>
      <w:proofErr w:type="gramStart"/>
      <w:r w:rsidRPr="00EF6059">
        <w:rPr>
          <w:rFonts w:ascii="標楷體" w:eastAsia="標楷體" w:hAnsi="標楷體"/>
          <w:color w:val="000000" w:themeColor="text1"/>
          <w:kern w:val="0"/>
          <w:sz w:val="28"/>
          <w:szCs w:val="28"/>
        </w:rPr>
        <w:t>軋鋼構材外加</w:t>
      </w:r>
      <w:proofErr w:type="gramEnd"/>
      <w:r w:rsidRPr="00EF6059">
        <w:rPr>
          <w:rFonts w:ascii="標楷體" w:eastAsia="標楷體" w:hAnsi="標楷體"/>
          <w:color w:val="000000" w:themeColor="text1"/>
          <w:kern w:val="0"/>
          <w:sz w:val="28"/>
          <w:szCs w:val="28"/>
        </w:rPr>
        <w:t>表面防蝕處理，或耐候鋼材。</w:t>
      </w:r>
      <w:proofErr w:type="gramStart"/>
      <w:r w:rsidRPr="00EF6059">
        <w:rPr>
          <w:rFonts w:ascii="標楷體" w:eastAsia="標楷體" w:hAnsi="標楷體"/>
          <w:color w:val="000000" w:themeColor="text1"/>
          <w:kern w:val="0"/>
          <w:sz w:val="28"/>
          <w:szCs w:val="28"/>
        </w:rPr>
        <w:t>鋼構基表面</w:t>
      </w:r>
      <w:proofErr w:type="gramEnd"/>
      <w:r w:rsidRPr="00EF6059">
        <w:rPr>
          <w:rFonts w:ascii="標楷體" w:eastAsia="標楷體" w:hAnsi="標楷體"/>
          <w:color w:val="000000" w:themeColor="text1"/>
          <w:kern w:val="0"/>
          <w:sz w:val="28"/>
          <w:szCs w:val="28"/>
        </w:rPr>
        <w:t>處理，須以設置地點符合ISO 9223之腐蝕環境分類等級，且至少以中度腐蝕(ISO  9223-C3)等級以上為處理基準，並以20年（含）</w:t>
      </w:r>
      <w:proofErr w:type="gramStart"/>
      <w:r w:rsidRPr="00EF6059">
        <w:rPr>
          <w:rFonts w:ascii="標楷體" w:eastAsia="標楷體" w:hAnsi="標楷體"/>
          <w:color w:val="000000" w:themeColor="text1"/>
          <w:kern w:val="0"/>
          <w:sz w:val="28"/>
          <w:szCs w:val="28"/>
        </w:rPr>
        <w:t>以上抗</w:t>
      </w:r>
      <w:proofErr w:type="gramEnd"/>
      <w:r w:rsidRPr="00EF6059">
        <w:rPr>
          <w:rFonts w:ascii="標楷體" w:eastAsia="標楷體" w:hAnsi="標楷體"/>
          <w:color w:val="000000" w:themeColor="text1"/>
          <w:kern w:val="0"/>
          <w:sz w:val="28"/>
          <w:szCs w:val="28"/>
        </w:rPr>
        <w:t>腐蝕性能進行表面處理，並由專業機構提出施作說明與品質保證證明。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w:t>
      </w:r>
      <w:proofErr w:type="gramStart"/>
      <w:r w:rsidRPr="00EF6059">
        <w:rPr>
          <w:rFonts w:ascii="標楷體" w:eastAsia="標楷體" w:hAnsi="標楷體"/>
          <w:color w:val="000000" w:themeColor="text1"/>
          <w:kern w:val="0"/>
          <w:sz w:val="28"/>
          <w:szCs w:val="28"/>
        </w:rPr>
        <w:t>採</w:t>
      </w:r>
      <w:proofErr w:type="gramEnd"/>
      <w:r w:rsidRPr="00EF6059">
        <w:rPr>
          <w:rFonts w:ascii="標楷體" w:eastAsia="標楷體" w:hAnsi="標楷體"/>
          <w:color w:val="000000" w:themeColor="text1"/>
          <w:kern w:val="0"/>
          <w:sz w:val="28"/>
          <w:szCs w:val="28"/>
        </w:rPr>
        <w:t>陽極處理厚度14µm以上及外加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 以上之壓克力透明漆之表面防蝕處理，</w:t>
      </w:r>
      <w:proofErr w:type="gramStart"/>
      <w:r w:rsidRPr="00EF6059">
        <w:rPr>
          <w:rFonts w:ascii="標楷體" w:eastAsia="標楷體" w:hAnsi="標楷體"/>
          <w:color w:val="000000" w:themeColor="text1"/>
          <w:kern w:val="0"/>
          <w:sz w:val="28"/>
          <w:szCs w:val="28"/>
        </w:rPr>
        <w:t>除鋁擠型構材外</w:t>
      </w:r>
      <w:proofErr w:type="gramEnd"/>
      <w:r w:rsidRPr="00EF6059">
        <w:rPr>
          <w:rFonts w:ascii="標楷體" w:eastAsia="標楷體" w:hAnsi="標楷體"/>
          <w:color w:val="000000" w:themeColor="text1"/>
          <w:kern w:val="0"/>
          <w:sz w:val="28"/>
          <w:szCs w:val="28"/>
        </w:rPr>
        <w:t>的鋁合金</w:t>
      </w:r>
      <w:r w:rsidRPr="00EF6059">
        <w:rPr>
          <w:rFonts w:ascii="標楷體" w:eastAsia="標楷體" w:hAnsi="標楷體"/>
          <w:color w:val="000000" w:themeColor="text1"/>
          <w:kern w:val="0"/>
          <w:sz w:val="28"/>
          <w:szCs w:val="28"/>
        </w:rPr>
        <w:lastRenderedPageBreak/>
        <w:t>板、小配件等之表面處理方式可為陽極處理厚度7µm以上及外加</w:t>
      </w:r>
      <w:proofErr w:type="gramStart"/>
      <w:r w:rsidRPr="00EF6059">
        <w:rPr>
          <w:rFonts w:ascii="標楷體" w:eastAsia="標楷體" w:hAnsi="標楷體"/>
          <w:color w:val="000000" w:themeColor="text1"/>
          <w:kern w:val="0"/>
          <w:sz w:val="28"/>
          <w:szCs w:val="28"/>
        </w:rPr>
        <w:t>一層膜厚</w:t>
      </w:r>
      <w:proofErr w:type="gramEnd"/>
      <w:r w:rsidRPr="00EF6059">
        <w:rPr>
          <w:rFonts w:ascii="標楷體" w:eastAsia="標楷體" w:hAnsi="標楷體"/>
          <w:color w:val="000000" w:themeColor="text1"/>
          <w:kern w:val="0"/>
          <w:sz w:val="28"/>
          <w:szCs w:val="28"/>
        </w:rPr>
        <w:t>7µm以上之壓克力透明漆，且皆需取得具有TAF認可之測試實驗室測試合格報告。</w:t>
      </w:r>
    </w:p>
    <w:p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proofErr w:type="gramStart"/>
      <w:r w:rsidRPr="0012081D">
        <w:rPr>
          <w:rFonts w:ascii="標楷體" w:eastAsia="標楷體" w:hAnsi="標楷體" w:hint="eastAsia"/>
          <w:color w:val="000000" w:themeColor="text1"/>
          <w:sz w:val="28"/>
          <w:szCs w:val="28"/>
        </w:rPr>
        <w:t>本</w:t>
      </w:r>
      <w:r w:rsidRPr="0012081D">
        <w:rPr>
          <w:rFonts w:ascii="標楷體" w:eastAsia="標楷體" w:hAnsi="標楷體"/>
          <w:color w:val="000000" w:themeColor="text1"/>
          <w:sz w:val="28"/>
          <w:szCs w:val="28"/>
        </w:rPr>
        <w:t>市</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roofErr w:type="gramEnd"/>
      <w:r w:rsidRPr="0012081D">
        <w:rPr>
          <w:rFonts w:ascii="標楷體" w:eastAsia="標楷體" w:hAnsi="標楷體"/>
          <w:color w:val="000000" w:themeColor="text1"/>
          <w:sz w:val="28"/>
          <w:szCs w:val="28"/>
        </w:rPr>
        <w:t>。</w:t>
      </w:r>
    </w:p>
    <w:p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proofErr w:type="gramStart"/>
      <w:r w:rsidRPr="0012081D">
        <w:rPr>
          <w:rFonts w:ascii="標楷體" w:eastAsia="標楷體" w:hAnsi="標楷體" w:hint="eastAsia"/>
          <w:color w:val="000000" w:themeColor="text1"/>
          <w:sz w:val="28"/>
          <w:szCs w:val="28"/>
        </w:rPr>
        <w:t>球場面層設計</w:t>
      </w:r>
      <w:proofErr w:type="gramEnd"/>
      <w:r w:rsidRPr="0012081D">
        <w:rPr>
          <w:rFonts w:ascii="標楷體" w:eastAsia="標楷體" w:hAnsi="標楷體"/>
          <w:color w:val="000000" w:themeColor="text1"/>
          <w:sz w:val="28"/>
          <w:szCs w:val="28"/>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proofErr w:type="gramStart"/>
      <w:r w:rsidRPr="0012081D">
        <w:rPr>
          <w:rFonts w:hAnsi="標楷體" w:cs="新細明體" w:hint="eastAsia"/>
          <w:color w:val="000000" w:themeColor="text1"/>
          <w:sz w:val="28"/>
          <w:szCs w:val="28"/>
          <w:lang w:bidi="ar-SA"/>
        </w:rPr>
        <w:t>面層設計</w:t>
      </w:r>
      <w:proofErr w:type="gramEnd"/>
      <w:r w:rsidRPr="0012081D">
        <w:rPr>
          <w:rFonts w:hAnsi="標楷體" w:cs="新細明體" w:hint="eastAsia"/>
          <w:color w:val="000000" w:themeColor="text1"/>
          <w:sz w:val="28"/>
          <w:szCs w:val="28"/>
          <w:lang w:bidi="ar-SA"/>
        </w:rPr>
        <w:t>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w:t>
      </w:r>
      <w:proofErr w:type="gramStart"/>
      <w:r w:rsidRPr="0012081D">
        <w:rPr>
          <w:rFonts w:hAnsi="標楷體" w:cs="新細明體" w:hint="eastAsia"/>
          <w:color w:val="000000" w:themeColor="text1"/>
          <w:sz w:val="28"/>
          <w:szCs w:val="28"/>
          <w:lang w:bidi="ar-SA"/>
        </w:rPr>
        <w:t>基礎面層建議</w:t>
      </w:r>
      <w:proofErr w:type="gramEnd"/>
      <w:r w:rsidRPr="0012081D">
        <w:rPr>
          <w:rFonts w:hAnsi="標楷體" w:cs="新細明體" w:hint="eastAsia"/>
          <w:color w:val="000000" w:themeColor="text1"/>
          <w:sz w:val="28"/>
          <w:szCs w:val="28"/>
          <w:lang w:bidi="ar-SA"/>
        </w:rPr>
        <w:t>塗</w:t>
      </w:r>
      <w:proofErr w:type="gramStart"/>
      <w:r w:rsidRPr="0012081D">
        <w:rPr>
          <w:rFonts w:hAnsi="標楷體" w:cs="新細明體" w:hint="eastAsia"/>
          <w:color w:val="000000" w:themeColor="text1"/>
          <w:sz w:val="28"/>
          <w:szCs w:val="28"/>
          <w:lang w:bidi="ar-SA"/>
        </w:rPr>
        <w:t>佈</w:t>
      </w:r>
      <w:proofErr w:type="gramEnd"/>
      <w:r w:rsidRPr="0012081D">
        <w:rPr>
          <w:rFonts w:hAnsi="標楷體" w:cs="新細明體" w:hint="eastAsia"/>
          <w:color w:val="000000" w:themeColor="text1"/>
          <w:sz w:val="28"/>
          <w:szCs w:val="28"/>
          <w:lang w:bidi="ar-SA"/>
        </w:rPr>
        <w:t>潮濕時仍</w:t>
      </w:r>
      <w:proofErr w:type="gramStart"/>
      <w:r w:rsidRPr="0012081D">
        <w:rPr>
          <w:rFonts w:hAnsi="標楷體" w:cs="新細明體" w:hint="eastAsia"/>
          <w:color w:val="000000" w:themeColor="text1"/>
          <w:sz w:val="28"/>
          <w:szCs w:val="28"/>
          <w:lang w:bidi="ar-SA"/>
        </w:rPr>
        <w:t>具止滑度</w:t>
      </w:r>
      <w:proofErr w:type="gramEnd"/>
      <w:r w:rsidRPr="0012081D">
        <w:rPr>
          <w:rFonts w:hAnsi="標楷體" w:cs="新細明體" w:hint="eastAsia"/>
          <w:color w:val="000000" w:themeColor="text1"/>
          <w:sz w:val="28"/>
          <w:szCs w:val="28"/>
          <w:lang w:bidi="ar-SA"/>
        </w:rPr>
        <w:t>之壓克力</w:t>
      </w:r>
      <w:proofErr w:type="gramStart"/>
      <w:r w:rsidRPr="0012081D">
        <w:rPr>
          <w:rFonts w:hAnsi="標楷體" w:cs="新細明體" w:hint="eastAsia"/>
          <w:color w:val="000000" w:themeColor="text1"/>
          <w:sz w:val="28"/>
          <w:szCs w:val="28"/>
          <w:lang w:bidi="ar-SA"/>
        </w:rPr>
        <w:t>面材，面層</w:t>
      </w:r>
      <w:proofErr w:type="gramEnd"/>
      <w:r w:rsidRPr="0012081D">
        <w:rPr>
          <w:rFonts w:hAnsi="標楷體" w:cs="新細明體" w:hint="eastAsia"/>
          <w:color w:val="000000" w:themeColor="text1"/>
          <w:sz w:val="28"/>
          <w:szCs w:val="28"/>
          <w:lang w:bidi="ar-SA"/>
        </w:rPr>
        <w:t>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proofErr w:type="gramStart"/>
      <w:r w:rsidRPr="0012081D">
        <w:rPr>
          <w:rFonts w:hAnsi="標楷體" w:cs="新細明體" w:hint="eastAsia"/>
          <w:color w:val="000000" w:themeColor="text1"/>
          <w:sz w:val="28"/>
          <w:szCs w:val="28"/>
          <w:lang w:bidi="ar-SA"/>
        </w:rPr>
        <w:t>面層施工</w:t>
      </w:r>
      <w:proofErr w:type="gramEnd"/>
      <w:r w:rsidRPr="0012081D">
        <w:rPr>
          <w:rFonts w:hAnsi="標楷體" w:cs="新細明體" w:hint="eastAsia"/>
          <w:color w:val="000000" w:themeColor="text1"/>
          <w:sz w:val="28"/>
          <w:szCs w:val="28"/>
          <w:lang w:bidi="ar-SA"/>
        </w:rPr>
        <w:t>原則</w:t>
      </w:r>
      <w:r w:rsidR="0012081D" w:rsidRPr="0012081D">
        <w:rPr>
          <w:rFonts w:hAnsi="標楷體" w:cs="新細明體" w:hint="eastAsia"/>
          <w:color w:val="000000" w:themeColor="text1"/>
          <w:sz w:val="28"/>
          <w:szCs w:val="28"/>
          <w:lang w:bidi="ar-SA"/>
        </w:rPr>
        <w:t>：</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w:t>
      </w:r>
      <w:r w:rsidR="006F011C">
        <w:rPr>
          <w:rFonts w:hAnsi="標楷體" w:cs="新細明體" w:hint="eastAsia"/>
          <w:color w:val="000000" w:themeColor="text1"/>
          <w:sz w:val="28"/>
          <w:szCs w:val="28"/>
          <w:lang w:bidi="ar-SA"/>
        </w:rPr>
        <w:t>免</w:t>
      </w:r>
      <w:r w:rsidRPr="0012081D">
        <w:rPr>
          <w:rFonts w:hAnsi="標楷體" w:cs="新細明體" w:hint="eastAsia"/>
          <w:color w:val="000000" w:themeColor="text1"/>
          <w:sz w:val="28"/>
          <w:szCs w:val="28"/>
          <w:lang w:bidi="ar-SA"/>
        </w:rPr>
        <w:t>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w:t>
      </w:r>
      <w:proofErr w:type="gramStart"/>
      <w:r w:rsidRPr="0012081D">
        <w:rPr>
          <w:rFonts w:hAnsi="標楷體" w:cs="新細明體" w:hint="eastAsia"/>
          <w:color w:val="000000" w:themeColor="text1"/>
          <w:sz w:val="28"/>
          <w:szCs w:val="28"/>
          <w:lang w:bidi="ar-SA"/>
        </w:rPr>
        <w:t>運動面層施作</w:t>
      </w:r>
      <w:proofErr w:type="gramEnd"/>
      <w:r w:rsidRPr="0012081D">
        <w:rPr>
          <w:rFonts w:hAnsi="標楷體" w:cs="新細明體" w:hint="eastAsia"/>
          <w:color w:val="000000" w:themeColor="text1"/>
          <w:sz w:val="28"/>
          <w:szCs w:val="28"/>
          <w:lang w:bidi="ar-SA"/>
        </w:rPr>
        <w:t>完成面與不低於排水溝高度，避免局</w:t>
      </w:r>
      <w:proofErr w:type="gramStart"/>
      <w:r w:rsidRPr="0012081D">
        <w:rPr>
          <w:rFonts w:hAnsi="標楷體" w:cs="新細明體" w:hint="eastAsia"/>
          <w:color w:val="000000" w:themeColor="text1"/>
          <w:sz w:val="28"/>
          <w:szCs w:val="28"/>
          <w:lang w:bidi="ar-SA"/>
        </w:rPr>
        <w:t>佈</w:t>
      </w:r>
      <w:proofErr w:type="gramEnd"/>
      <w:r w:rsidRPr="0012081D">
        <w:rPr>
          <w:rFonts w:hAnsi="標楷體" w:cs="新細明體" w:hint="eastAsia"/>
          <w:color w:val="000000" w:themeColor="text1"/>
          <w:sz w:val="28"/>
          <w:szCs w:val="28"/>
          <w:lang w:bidi="ar-SA"/>
        </w:rPr>
        <w:t>積水，又運動面層</w:t>
      </w:r>
      <w:proofErr w:type="gramStart"/>
      <w:r w:rsidRPr="0012081D">
        <w:rPr>
          <w:rFonts w:hAnsi="標楷體" w:cs="新細明體" w:hint="eastAsia"/>
          <w:color w:val="000000" w:themeColor="text1"/>
          <w:sz w:val="28"/>
          <w:szCs w:val="28"/>
          <w:lang w:bidi="ar-SA"/>
        </w:rPr>
        <w:t>洩</w:t>
      </w:r>
      <w:proofErr w:type="gramEnd"/>
      <w:r w:rsidRPr="0012081D">
        <w:rPr>
          <w:rFonts w:hAnsi="標楷體" w:cs="新細明體" w:hint="eastAsia"/>
          <w:color w:val="000000" w:themeColor="text1"/>
          <w:sz w:val="28"/>
          <w:szCs w:val="28"/>
          <w:lang w:bidi="ar-SA"/>
        </w:rPr>
        <w:t>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E </w:t>
      </w:r>
      <w:r w:rsidRPr="0012081D">
        <w:rPr>
          <w:rFonts w:hAnsi="標楷體" w:cs="新細明體" w:hint="eastAsia"/>
          <w:color w:val="000000" w:themeColor="text1"/>
          <w:sz w:val="28"/>
          <w:szCs w:val="28"/>
          <w:lang w:bidi="ar-SA"/>
        </w:rPr>
        <w:t>球場</w:t>
      </w:r>
      <w:proofErr w:type="gramStart"/>
      <w:r w:rsidRPr="0012081D">
        <w:rPr>
          <w:rFonts w:hAnsi="標楷體" w:cs="新細明體" w:hint="eastAsia"/>
          <w:color w:val="000000" w:themeColor="text1"/>
          <w:sz w:val="28"/>
          <w:szCs w:val="28"/>
          <w:lang w:bidi="ar-SA"/>
        </w:rPr>
        <w:t>規</w:t>
      </w:r>
      <w:proofErr w:type="gramEnd"/>
      <w:r w:rsidRPr="0012081D">
        <w:rPr>
          <w:rFonts w:hAnsi="標楷體" w:cs="新細明體" w:hint="eastAsia"/>
          <w:color w:val="000000" w:themeColor="text1"/>
          <w:sz w:val="28"/>
          <w:szCs w:val="28"/>
          <w:lang w:bidi="ar-SA"/>
        </w:rPr>
        <w:t>線與規劃，請根據教育部體育署運動設施規範及分級分類參考手冊、教育部體育署</w:t>
      </w:r>
      <w:proofErr w:type="gramStart"/>
      <w:r w:rsidRPr="0012081D">
        <w:rPr>
          <w:rFonts w:hAnsi="標楷體" w:cs="新細明體"/>
          <w:color w:val="000000" w:themeColor="text1"/>
          <w:sz w:val="28"/>
          <w:szCs w:val="28"/>
          <w:lang w:bidi="ar-SA"/>
        </w:rPr>
        <w:t>103</w:t>
      </w:r>
      <w:proofErr w:type="gramEnd"/>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proofErr w:type="gramStart"/>
      <w:r w:rsidRPr="0012081D">
        <w:rPr>
          <w:rFonts w:hAnsi="標楷體" w:cs="新細明體"/>
          <w:color w:val="000000" w:themeColor="text1"/>
          <w:sz w:val="28"/>
          <w:szCs w:val="28"/>
          <w:lang w:bidi="ar-SA"/>
        </w:rPr>
        <w:t>面層設計</w:t>
      </w:r>
      <w:proofErr w:type="gramEnd"/>
      <w:r w:rsidRPr="0012081D">
        <w:rPr>
          <w:rFonts w:hAnsi="標楷體" w:cs="新細明體"/>
          <w:color w:val="000000" w:themeColor="text1"/>
          <w:sz w:val="28"/>
          <w:szCs w:val="28"/>
          <w:lang w:bidi="ar-SA"/>
        </w:rPr>
        <w:t>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2A0E35"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24"/>
              <w:rPr>
                <w:rFonts w:ascii="Cambria" w:hAnsi="Cambria"/>
                <w:kern w:val="0"/>
                <w:lang w:eastAsia="en-US"/>
              </w:rPr>
            </w:pPr>
            <w:proofErr w:type="spellStart"/>
            <w:r w:rsidRPr="002A0E35">
              <w:rPr>
                <w:rFonts w:ascii="SimSun" w:eastAsia="SimSun" w:hAnsi="SimSun" w:cs="SimSun"/>
                <w:color w:val="000000"/>
                <w:spacing w:val="-6"/>
                <w:kern w:val="0"/>
                <w:lang w:eastAsia="en-US"/>
              </w:rPr>
              <w:t>材質</w:t>
            </w:r>
            <w:proofErr w:type="spellEnd"/>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proofErr w:type="spellStart"/>
            <w:r w:rsidRPr="002A0E35">
              <w:rPr>
                <w:rFonts w:ascii="SimSun" w:eastAsia="SimSun" w:hAnsi="SimSun" w:cs="SimSun"/>
                <w:color w:val="000000"/>
                <w:spacing w:val="-6"/>
                <w:kern w:val="0"/>
                <w:lang w:eastAsia="en-US"/>
              </w:rPr>
              <w:t>規格</w:t>
            </w:r>
            <w:proofErr w:type="spellEnd"/>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proofErr w:type="spellStart"/>
            <w:r w:rsidRPr="002A0E35">
              <w:rPr>
                <w:rFonts w:ascii="SimSun" w:eastAsia="SimSun" w:hAnsi="SimSun" w:cs="SimSun"/>
                <w:color w:val="000000"/>
                <w:spacing w:val="-6"/>
                <w:kern w:val="0"/>
                <w:lang w:eastAsia="en-US"/>
              </w:rPr>
              <w:t>說明</w:t>
            </w:r>
            <w:proofErr w:type="spellEnd"/>
          </w:p>
        </w:tc>
      </w:tr>
      <w:tr w:rsidR="0012081D" w:rsidRPr="002A0E35"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w:t>
            </w:r>
            <w:proofErr w:type="gramStart"/>
            <w:r w:rsidRPr="002A0E35">
              <w:rPr>
                <w:rFonts w:ascii="SimSun" w:eastAsia="SimSun" w:hAnsi="SimSun" w:cs="SimSun"/>
                <w:color w:val="000000"/>
                <w:spacing w:val="-1"/>
                <w:kern w:val="0"/>
              </w:rPr>
              <w:t>石土壓</w:t>
            </w:r>
            <w:proofErr w:type="gramEnd"/>
            <w:r w:rsidRPr="002A0E35">
              <w:rPr>
                <w:rFonts w:ascii="SimSun" w:eastAsia="SimSun" w:hAnsi="SimSun" w:cs="SimSun"/>
                <w:color w:val="000000"/>
                <w:spacing w:val="-1"/>
                <w:kern w:val="0"/>
              </w:rPr>
              <w:t>實</w:t>
            </w:r>
            <w:r w:rsidRPr="002A0E35">
              <w:rPr>
                <w:rFonts w:eastAsia="Times New Roman"/>
                <w:color w:val="000000"/>
                <w:kern w:val="0"/>
              </w:rPr>
              <w:t>(</w:t>
            </w:r>
            <w:proofErr w:type="gramStart"/>
            <w:r w:rsidRPr="002A0E35">
              <w:rPr>
                <w:rFonts w:ascii="SimSun" w:eastAsia="SimSun" w:hAnsi="SimSun" w:cs="SimSun"/>
                <w:color w:val="000000"/>
                <w:spacing w:val="-1"/>
                <w:kern w:val="0"/>
              </w:rPr>
              <w:t>夯實度</w:t>
            </w:r>
            <w:proofErr w:type="gramEnd"/>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r>
      <w:tr w:rsidR="0012081D" w:rsidRPr="002A0E35"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spacing w:line="252" w:lineRule="exact"/>
              <w:rPr>
                <w:rFonts w:ascii="Cambria" w:hAnsi="Cambria"/>
                <w:kern w:val="0"/>
              </w:rPr>
            </w:pPr>
          </w:p>
          <w:p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w:t>
            </w:r>
            <w:proofErr w:type="gramStart"/>
            <w:r w:rsidRPr="002A0E35">
              <w:rPr>
                <w:rFonts w:ascii="SimSun" w:eastAsia="SimSun" w:hAnsi="SimSun" w:cs="SimSun"/>
                <w:color w:val="000000"/>
                <w:spacing w:val="-1"/>
                <w:kern w:val="0"/>
              </w:rPr>
              <w:t>採</w:t>
            </w:r>
            <w:proofErr w:type="gramEnd"/>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proofErr w:type="spellStart"/>
            <w:r w:rsidRPr="002A0E35">
              <w:rPr>
                <w:rFonts w:ascii="SimSun" w:eastAsia="SimSun" w:hAnsi="SimSun" w:cs="SimSun"/>
                <w:color w:val="000000"/>
                <w:spacing w:val="-1"/>
                <w:kern w:val="0"/>
                <w:lang w:eastAsia="en-US"/>
              </w:rPr>
              <w:t>公分以上厚度之級配</w:t>
            </w:r>
            <w:proofErr w:type="spellEnd"/>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proofErr w:type="gramStart"/>
            <w:r w:rsidRPr="002A0E35">
              <w:rPr>
                <w:rFonts w:ascii="SimSun" w:eastAsia="SimSun" w:hAnsi="SimSun" w:cs="SimSun"/>
                <w:color w:val="000000"/>
                <w:spacing w:val="-1"/>
                <w:kern w:val="0"/>
              </w:rPr>
              <w:t>厚粗級配</w:t>
            </w:r>
            <w:proofErr w:type="gramEnd"/>
            <w:r w:rsidRPr="002A0E35">
              <w:rPr>
                <w:rFonts w:ascii="SimSun" w:eastAsia="SimSun" w:hAnsi="SimSun" w:cs="SimSun"/>
                <w:color w:val="000000"/>
                <w:spacing w:val="-1"/>
                <w:kern w:val="0"/>
              </w:rPr>
              <w:t>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proofErr w:type="spellStart"/>
            <w:r w:rsidRPr="002A0E35">
              <w:rPr>
                <w:rFonts w:ascii="SimSun" w:eastAsia="SimSun" w:hAnsi="SimSun" w:cs="SimSun"/>
                <w:color w:val="000000"/>
                <w:spacing w:val="-1"/>
                <w:kern w:val="0"/>
                <w:lang w:eastAsia="en-US"/>
              </w:rPr>
              <w:t>前先噴灑瀝青透層</w:t>
            </w:r>
            <w:proofErr w:type="spellEnd"/>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proofErr w:type="gramStart"/>
            <w:r w:rsidRPr="002A0E35">
              <w:rPr>
                <w:rFonts w:ascii="SimSun" w:eastAsia="SimSun" w:hAnsi="SimSun" w:cs="SimSun"/>
                <w:color w:val="000000"/>
                <w:spacing w:val="-1"/>
                <w:kern w:val="0"/>
              </w:rPr>
              <w:t>厚密級</w:t>
            </w:r>
            <w:proofErr w:type="gramEnd"/>
            <w:r w:rsidRPr="002A0E35">
              <w:rPr>
                <w:rFonts w:ascii="SimSun" w:eastAsia="SimSun" w:hAnsi="SimSun" w:cs="SimSun"/>
                <w:color w:val="000000"/>
                <w:spacing w:val="-1"/>
                <w:kern w:val="0"/>
              </w:rPr>
              <w:t>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2"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proofErr w:type="spellStart"/>
            <w:r w:rsidRPr="002A0E35">
              <w:rPr>
                <w:rFonts w:ascii="SimSun" w:eastAsia="SimSun" w:hAnsi="SimSun" w:cs="SimSun"/>
                <w:color w:val="000000"/>
                <w:spacing w:val="-1"/>
                <w:kern w:val="0"/>
                <w:lang w:eastAsia="en-US"/>
              </w:rPr>
              <w:t>前先噴灑瀝青黏層</w:t>
            </w:r>
            <w:proofErr w:type="spellEnd"/>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w:t>
            </w:r>
            <w:proofErr w:type="gramStart"/>
            <w:r w:rsidRPr="002A0E35">
              <w:rPr>
                <w:rFonts w:ascii="SimSun" w:eastAsia="SimSun" w:hAnsi="SimSun" w:cs="SimSun"/>
                <w:color w:val="000000"/>
                <w:kern w:val="0"/>
              </w:rPr>
              <w:t>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w:t>
            </w:r>
            <w:proofErr w:type="gramEnd"/>
            <w:r w:rsidRPr="002A0E35">
              <w:rPr>
                <w:rFonts w:ascii="SimSun" w:eastAsia="SimSun" w:hAnsi="SimSun" w:cs="SimSun"/>
                <w:color w:val="000000"/>
                <w:spacing w:val="-1"/>
                <w:kern w:val="0"/>
              </w:rPr>
              <w:t>與隆起</w:t>
            </w:r>
          </w:p>
        </w:tc>
      </w:tr>
      <w:tr w:rsidR="0012081D" w:rsidRPr="002A0E35"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w:t>
            </w:r>
            <w:proofErr w:type="gramStart"/>
            <w:r w:rsidRPr="002A0E35">
              <w:rPr>
                <w:rFonts w:ascii="SimSun" w:eastAsia="SimSun" w:hAnsi="SimSun" w:cs="SimSun"/>
                <w:color w:val="000000"/>
                <w:spacing w:val="-5"/>
                <w:kern w:val="0"/>
              </w:rPr>
              <w:t>壓克力面材</w:t>
            </w:r>
            <w:proofErr w:type="gramEnd"/>
            <w:r>
              <w:rPr>
                <w:rFonts w:asciiTheme="minorEastAsia" w:hAnsiTheme="minorEastAsia" w:hint="eastAsia"/>
                <w:color w:val="000000"/>
                <w:spacing w:val="-2"/>
                <w:kern w:val="0"/>
              </w:rPr>
              <w:t>，</w:t>
            </w:r>
            <w:r>
              <w:rPr>
                <w:rFonts w:eastAsia="Times New Roman"/>
                <w:color w:val="000000"/>
                <w:spacing w:val="-2"/>
                <w:kern w:val="0"/>
              </w:rPr>
              <w:t>並</w:t>
            </w:r>
          </w:p>
          <w:p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w:t>
            </w:r>
            <w:proofErr w:type="gramStart"/>
            <w:r w:rsidRPr="003B1646">
              <w:rPr>
                <w:rFonts w:ascii="新細明體" w:hAnsi="新細明體" w:cs="新細明體" w:hint="eastAsia"/>
                <w:color w:val="000000"/>
                <w:spacing w:val="-1"/>
                <w:kern w:val="0"/>
              </w:rPr>
              <w:t>運動面層</w:t>
            </w:r>
            <w:proofErr w:type="gramEnd"/>
            <w:r w:rsidRPr="003B1646">
              <w:rPr>
                <w:rFonts w:eastAsia="Times New Roman"/>
                <w:color w:val="000000"/>
                <w:spacing w:val="-1"/>
                <w:kern w:val="0"/>
              </w:rPr>
              <w:t>(</w:t>
            </w:r>
            <w:r w:rsidRPr="003B1646">
              <w:rPr>
                <w:rFonts w:ascii="新細明體" w:hAnsi="新細明體" w:cs="新細明體" w:hint="eastAsia"/>
                <w:color w:val="000000"/>
                <w:spacing w:val="-1"/>
                <w:kern w:val="0"/>
              </w:rPr>
              <w:t>含</w:t>
            </w:r>
            <w:proofErr w:type="gramStart"/>
            <w:r w:rsidRPr="003B1646">
              <w:rPr>
                <w:rFonts w:ascii="新細明體" w:hAnsi="新細明體" w:cs="新細明體" w:hint="eastAsia"/>
                <w:color w:val="000000"/>
                <w:spacing w:val="-1"/>
                <w:kern w:val="0"/>
              </w:rPr>
              <w:t>既有面層刨除</w:t>
            </w:r>
            <w:proofErr w:type="gramEnd"/>
            <w:r w:rsidRPr="003B1646">
              <w:rPr>
                <w:rFonts w:ascii="新細明體" w:hAnsi="新細明體" w:cs="新細明體" w:hint="eastAsia"/>
                <w:color w:val="000000"/>
                <w:spacing w:val="-1"/>
                <w:kern w:val="0"/>
              </w:rPr>
              <w:t>、修補，施作複合彈性基材、壓克力基材、</w:t>
            </w:r>
            <w:proofErr w:type="gramStart"/>
            <w:r w:rsidRPr="003B1646">
              <w:rPr>
                <w:rFonts w:ascii="新細明體" w:hAnsi="新細明體" w:cs="新細明體" w:hint="eastAsia"/>
                <w:color w:val="000000"/>
                <w:spacing w:val="-1"/>
                <w:kern w:val="0"/>
              </w:rPr>
              <w:t>壓克力面材</w:t>
            </w:r>
            <w:proofErr w:type="gramEnd"/>
            <w:r w:rsidRPr="003B1646">
              <w:rPr>
                <w:rFonts w:ascii="新細明體" w:hAnsi="新細明體" w:cs="新細明體" w:hint="eastAsia"/>
                <w:color w:val="000000"/>
                <w:spacing w:val="-1"/>
                <w:kern w:val="0"/>
              </w:rPr>
              <w:t>、畫線</w:t>
            </w:r>
            <w:proofErr w:type="gramStart"/>
            <w:r w:rsidRPr="003B1646">
              <w:rPr>
                <w:rFonts w:ascii="新細明體" w:hAnsi="新細明體" w:cs="新細明體" w:hint="eastAsia"/>
                <w:color w:val="000000"/>
                <w:spacing w:val="-1"/>
                <w:kern w:val="0"/>
              </w:rPr>
              <w:t>）</w:t>
            </w:r>
            <w:proofErr w:type="gramEnd"/>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w:t>
            </w:r>
            <w:proofErr w:type="gramStart"/>
            <w:r w:rsidRPr="002A0E35">
              <w:rPr>
                <w:rFonts w:ascii="SimSun" w:eastAsia="SimSun" w:hAnsi="SimSun" w:cs="SimSun"/>
                <w:color w:val="000000"/>
                <w:spacing w:val="2"/>
                <w:kern w:val="0"/>
              </w:rPr>
              <w:t>時具止滑度</w:t>
            </w:r>
            <w:proofErr w:type="gramEnd"/>
            <w:r w:rsidRPr="002A0E35">
              <w:rPr>
                <w:rFonts w:ascii="SimSun" w:eastAsia="SimSun" w:hAnsi="SimSun" w:cs="SimSun"/>
                <w:color w:val="000000"/>
                <w:spacing w:val="2"/>
                <w:kern w:val="0"/>
              </w:rPr>
              <w:t>，彩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w:t>
            </w:r>
            <w:proofErr w:type="gramStart"/>
            <w:r w:rsidRPr="002A0E35">
              <w:rPr>
                <w:rFonts w:ascii="SimSun" w:eastAsia="SimSun" w:hAnsi="SimSun" w:cs="SimSun"/>
                <w:color w:val="000000"/>
                <w:spacing w:val="21"/>
                <w:kern w:val="0"/>
              </w:rPr>
              <w:t>適當摻</w:t>
            </w:r>
            <w:proofErr w:type="gramEnd"/>
            <w:r w:rsidRPr="002A0E35">
              <w:rPr>
                <w:rFonts w:ascii="SimSun" w:eastAsia="SimSun" w:hAnsi="SimSun" w:cs="SimSun"/>
                <w:color w:val="000000"/>
                <w:spacing w:val="21"/>
                <w:kern w:val="0"/>
              </w:rPr>
              <w:t>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rsidR="00373E63" w:rsidRDefault="00373E63" w:rsidP="00373E63">
      <w:pPr>
        <w:pStyle w:val="Default"/>
        <w:rPr>
          <w:sz w:val="28"/>
          <w:szCs w:val="28"/>
        </w:rPr>
      </w:pPr>
    </w:p>
    <w:p w:rsidR="00373E63" w:rsidRPr="002A0E35" w:rsidRDefault="00373E63" w:rsidP="00373E63">
      <w:pPr>
        <w:pStyle w:val="Default"/>
        <w:spacing w:after="190"/>
        <w:rPr>
          <w:sz w:val="28"/>
          <w:szCs w:val="28"/>
        </w:rPr>
      </w:pPr>
    </w:p>
    <w:p w:rsidR="00373E63" w:rsidRDefault="00373E63" w:rsidP="00373E63">
      <w:pPr>
        <w:pStyle w:val="Default"/>
        <w:rPr>
          <w:sz w:val="28"/>
          <w:szCs w:val="28"/>
        </w:rPr>
      </w:pPr>
    </w:p>
    <w:p w:rsidR="00373E63" w:rsidRPr="002A0E35" w:rsidRDefault="00373E63" w:rsidP="00B5065E">
      <w:pPr>
        <w:widowControl/>
        <w:rPr>
          <w:sz w:val="28"/>
          <w:szCs w:val="28"/>
        </w:rPr>
      </w:pPr>
      <w:r>
        <w:rPr>
          <w:sz w:val="28"/>
          <w:szCs w:val="28"/>
        </w:rPr>
        <w:br w:type="page"/>
      </w:r>
      <w:proofErr w:type="gramStart"/>
      <w:r w:rsidRPr="002A0E35">
        <w:rPr>
          <w:sz w:val="28"/>
          <w:szCs w:val="28"/>
        </w:rPr>
        <w:lastRenderedPageBreak/>
        <w:t>面層設計</w:t>
      </w:r>
      <w:proofErr w:type="gramEnd"/>
      <w:r w:rsidRPr="002A0E35">
        <w:rPr>
          <w:sz w:val="28"/>
          <w:szCs w:val="28"/>
        </w:rPr>
        <w:t>規劃示意圖</w:t>
      </w:r>
    </w:p>
    <w:p w:rsidR="00373E63" w:rsidRDefault="00373E63" w:rsidP="00373E63">
      <w:pPr>
        <w:pStyle w:val="Default"/>
        <w:spacing w:after="190"/>
      </w:pPr>
      <w:r>
        <w:rPr>
          <w:noProof/>
          <w:lang w:bidi="ar-SA"/>
        </w:rPr>
        <w:drawing>
          <wp:inline distT="0" distB="0" distL="0" distR="0" wp14:anchorId="5C4AB4E8" wp14:editId="390B0A23">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8650" cy="3305175"/>
                    </a:xfrm>
                    <a:prstGeom prst="rect">
                      <a:avLst/>
                    </a:prstGeom>
                  </pic:spPr>
                </pic:pic>
              </a:graphicData>
            </a:graphic>
          </wp:inline>
        </w:drawing>
      </w:r>
    </w:p>
    <w:p w:rsidR="00373E63" w:rsidRPr="002A0E35" w:rsidRDefault="00373E63" w:rsidP="00373E63">
      <w:pPr>
        <w:pStyle w:val="Default"/>
        <w:spacing w:after="190"/>
      </w:pPr>
      <w:r>
        <w:rPr>
          <w:noProof/>
          <w:lang w:bidi="ar-SA"/>
        </w:rPr>
        <w:drawing>
          <wp:inline distT="0" distB="0" distL="0" distR="0" wp14:anchorId="7790C318" wp14:editId="07995C85">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年度學校運動設施設計參考手冊</w:t>
      </w:r>
      <w:proofErr w:type="gramStart"/>
      <w:r w:rsidRPr="00EF6059">
        <w:rPr>
          <w:rFonts w:ascii="標楷體" w:eastAsia="標楷體" w:hAnsi="標楷體"/>
          <w:color w:val="000000" w:themeColor="text1"/>
          <w:kern w:val="0"/>
          <w:sz w:val="28"/>
          <w:szCs w:val="28"/>
        </w:rPr>
        <w:t>（</w:t>
      </w:r>
      <w:proofErr w:type="gramEnd"/>
      <w:r w:rsidRPr="00EF6059">
        <w:rPr>
          <w:rFonts w:ascii="標楷體" w:eastAsia="標楷體" w:hAnsi="標楷體"/>
          <w:color w:val="000000" w:themeColor="text1"/>
          <w:kern w:val="0"/>
          <w:sz w:val="28"/>
          <w:szCs w:val="28"/>
        </w:rPr>
        <w:t>依據教育部體育署</w:t>
      </w:r>
      <w:proofErr w:type="gramStart"/>
      <w:r w:rsidRPr="00EF6059">
        <w:rPr>
          <w:rFonts w:ascii="標楷體" w:eastAsia="標楷體" w:hAnsi="標楷體"/>
          <w:color w:val="000000" w:themeColor="text1"/>
          <w:kern w:val="0"/>
          <w:sz w:val="28"/>
          <w:szCs w:val="28"/>
        </w:rPr>
        <w:t>103</w:t>
      </w:r>
      <w:proofErr w:type="gramEnd"/>
      <w:r w:rsidRPr="00EF6059">
        <w:rPr>
          <w:rFonts w:ascii="標楷體" w:eastAsia="標楷體" w:hAnsi="標楷體"/>
          <w:color w:val="000000" w:themeColor="text1"/>
          <w:kern w:val="0"/>
          <w:sz w:val="28"/>
          <w:szCs w:val="28"/>
        </w:rPr>
        <w:t>年度學校運動設施參考手冊，總則第四項風雨球場規劃時若僅作籃球教學和休閒運動使用，屋頂挑高須達7公尺。）</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w:t>
      </w:r>
      <w:proofErr w:type="gramStart"/>
      <w:r w:rsidRPr="00EF6059">
        <w:rPr>
          <w:rFonts w:ascii="標楷體" w:eastAsia="標楷體" w:hAnsi="標楷體"/>
          <w:color w:val="000000" w:themeColor="text1"/>
          <w:kern w:val="0"/>
          <w:sz w:val="28"/>
          <w:szCs w:val="28"/>
        </w:rPr>
        <w:t>定著</w:t>
      </w:r>
      <w:proofErr w:type="gramEnd"/>
      <w:r w:rsidRPr="00EF6059">
        <w:rPr>
          <w:rFonts w:ascii="標楷體" w:eastAsia="標楷體" w:hAnsi="標楷體"/>
          <w:color w:val="000000" w:themeColor="text1"/>
          <w:kern w:val="0"/>
          <w:sz w:val="28"/>
          <w:szCs w:val="28"/>
        </w:rPr>
        <w:t>於土地上具有頂蓋、</w:t>
      </w:r>
      <w:proofErr w:type="gramStart"/>
      <w:r w:rsidRPr="00EF6059">
        <w:rPr>
          <w:rFonts w:ascii="標楷體" w:eastAsia="標楷體" w:hAnsi="標楷體"/>
          <w:color w:val="000000" w:themeColor="text1"/>
          <w:kern w:val="0"/>
          <w:sz w:val="28"/>
          <w:szCs w:val="28"/>
        </w:rPr>
        <w:t>樑柱或</w:t>
      </w:r>
      <w:proofErr w:type="gramEnd"/>
      <w:r w:rsidRPr="00EF6059">
        <w:rPr>
          <w:rFonts w:ascii="標楷體" w:eastAsia="標楷體" w:hAnsi="標楷體"/>
          <w:color w:val="000000" w:themeColor="text1"/>
          <w:kern w:val="0"/>
          <w:sz w:val="28"/>
          <w:szCs w:val="28"/>
        </w:rPr>
        <w:t>牆壁，供個人或公眾使用之構造物,應依同法第28條規定申請建造執照;另按該部營建署</w:t>
      </w:r>
      <w:proofErr w:type="gramStart"/>
      <w:r w:rsidRPr="00EF6059">
        <w:rPr>
          <w:rFonts w:ascii="標楷體" w:eastAsia="標楷體" w:hAnsi="標楷體"/>
          <w:color w:val="000000" w:themeColor="text1"/>
          <w:kern w:val="0"/>
          <w:sz w:val="28"/>
          <w:szCs w:val="28"/>
        </w:rPr>
        <w:t>96年11月6日營署建</w:t>
      </w:r>
      <w:proofErr w:type="gramEnd"/>
      <w:r w:rsidRPr="00EF6059">
        <w:rPr>
          <w:rFonts w:ascii="標楷體" w:eastAsia="標楷體" w:hAnsi="標楷體"/>
          <w:color w:val="000000" w:themeColor="text1"/>
          <w:kern w:val="0"/>
          <w:sz w:val="28"/>
          <w:szCs w:val="28"/>
        </w:rPr>
        <w:t>管字</w:t>
      </w:r>
      <w:proofErr w:type="gramStart"/>
      <w:r w:rsidRPr="00EF6059">
        <w:rPr>
          <w:rFonts w:ascii="標楷體" w:eastAsia="標楷體" w:hAnsi="標楷體"/>
          <w:color w:val="000000" w:themeColor="text1"/>
          <w:kern w:val="0"/>
          <w:sz w:val="28"/>
          <w:szCs w:val="28"/>
        </w:rPr>
        <w:t>第0962918506號函附會議</w:t>
      </w:r>
      <w:proofErr w:type="gramEnd"/>
      <w:r w:rsidRPr="00EF6059">
        <w:rPr>
          <w:rFonts w:ascii="標楷體" w:eastAsia="標楷體" w:hAnsi="標楷體"/>
          <w:color w:val="000000" w:themeColor="text1"/>
          <w:kern w:val="0"/>
          <w:sz w:val="28"/>
          <w:szCs w:val="28"/>
        </w:rPr>
        <w:t>紀錄結論(</w:t>
      </w:r>
      <w:proofErr w:type="gramStart"/>
      <w:r w:rsidRPr="00EF6059">
        <w:rPr>
          <w:rFonts w:ascii="標楷體" w:eastAsia="標楷體" w:hAnsi="標楷體"/>
          <w:color w:val="000000" w:themeColor="text1"/>
          <w:kern w:val="0"/>
          <w:sz w:val="28"/>
          <w:szCs w:val="28"/>
        </w:rPr>
        <w:t>一</w:t>
      </w:r>
      <w:proofErr w:type="gramEnd"/>
      <w:r w:rsidRPr="00EF6059">
        <w:rPr>
          <w:rFonts w:ascii="標楷體" w:eastAsia="標楷體" w:hAnsi="標楷體"/>
          <w:color w:val="000000" w:themeColor="text1"/>
          <w:kern w:val="0"/>
          <w:sz w:val="28"/>
          <w:szCs w:val="28"/>
        </w:rPr>
        <w:t>)略以「建築基地範圍內之空地設置之太陽光電發電設備者，因涉建築基地建蔽率、建築面積與整體法定空地之檢討，應依建築法之規定申請雜項執照。」</w:t>
      </w:r>
      <w:proofErr w:type="gramStart"/>
      <w:r w:rsidRPr="00EF6059">
        <w:rPr>
          <w:rFonts w:ascii="標楷體" w:eastAsia="標楷體" w:hAnsi="標楷體"/>
          <w:color w:val="000000" w:themeColor="text1"/>
          <w:kern w:val="0"/>
          <w:sz w:val="28"/>
          <w:szCs w:val="28"/>
        </w:rPr>
        <w:t>旨揭風雨</w:t>
      </w:r>
      <w:proofErr w:type="gramEnd"/>
      <w:r w:rsidRPr="00EF6059">
        <w:rPr>
          <w:rFonts w:ascii="標楷體" w:eastAsia="標楷體" w:hAnsi="標楷體"/>
          <w:color w:val="000000" w:themeColor="text1"/>
          <w:kern w:val="0"/>
          <w:sz w:val="28"/>
          <w:szCs w:val="28"/>
        </w:rPr>
        <w:t>球場設置地面型太陽光電發電設備，如執照申請項目為「太陽光電發電設備」者，依上開規定係以申請雜項執照方式辦理。</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w:t>
      </w:r>
      <w:proofErr w:type="gramStart"/>
      <w:r w:rsidRPr="00EF6059">
        <w:rPr>
          <w:rFonts w:ascii="標楷體" w:eastAsia="標楷體" w:hAnsi="標楷體"/>
          <w:color w:val="000000" w:themeColor="text1"/>
          <w:kern w:val="0"/>
          <w:sz w:val="28"/>
          <w:szCs w:val="28"/>
        </w:rPr>
        <w:t>據彙訂</w:t>
      </w:r>
      <w:proofErr w:type="gramEnd"/>
      <w:r w:rsidRPr="00EF6059">
        <w:rPr>
          <w:rFonts w:ascii="標楷體" w:eastAsia="標楷體" w:hAnsi="標楷體"/>
          <w:color w:val="000000" w:themeColor="text1"/>
          <w:kern w:val="0"/>
          <w:sz w:val="28"/>
          <w:szCs w:val="28"/>
        </w:rPr>
        <w:t>為工作底稿。</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台灣高效能太陽光電模組技術規範，自願性產品驗證</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太陽光電自願性產品驗證工廠檢查特定規範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proofErr w:type="gramStart"/>
      <w:r w:rsidRPr="00EF6059">
        <w:rPr>
          <w:rFonts w:ascii="標楷體" w:eastAsia="標楷體" w:hAnsi="標楷體"/>
          <w:color w:val="000000" w:themeColor="text1"/>
          <w:kern w:val="0"/>
          <w:sz w:val="28"/>
          <w:szCs w:val="28"/>
        </w:rPr>
        <w:t>建築物耐風設計</w:t>
      </w:r>
      <w:proofErr w:type="gramEnd"/>
      <w:r w:rsidRPr="00EF6059">
        <w:rPr>
          <w:rFonts w:ascii="標楷體" w:eastAsia="標楷體" w:hAnsi="標楷體"/>
          <w:color w:val="000000" w:themeColor="text1"/>
          <w:kern w:val="0"/>
          <w:sz w:val="28"/>
          <w:szCs w:val="28"/>
        </w:rPr>
        <w:t xml:space="preserve">規範及解說 </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67"/>
        <w:gridCol w:w="6841"/>
        <w:gridCol w:w="735"/>
        <w:gridCol w:w="607"/>
      </w:tblGrid>
      <w:tr w:rsidR="00373E63" w:rsidRPr="00EF6059" w:rsidTr="00373E63">
        <w:trPr>
          <w:trHeight w:val="210"/>
        </w:trPr>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rsidTr="00373E63">
        <w:trPr>
          <w:trHeight w:val="302"/>
        </w:trPr>
        <w:tc>
          <w:tcPr>
            <w:tcW w:w="256" w:type="pct"/>
            <w:vMerge w:val="restart"/>
            <w:vAlign w:val="center"/>
          </w:tcPr>
          <w:p w:rsidR="00373E63" w:rsidRPr="00EF6059" w:rsidRDefault="00F77E15" w:rsidP="00373E63">
            <w:pPr>
              <w:widowControl/>
              <w:spacing w:line="360" w:lineRule="exact"/>
              <w:contextualSpacing/>
              <w:jc w:val="center"/>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sidRPr="00EF6059">
              <w:rPr>
                <w:rFonts w:ascii="標楷體" w:eastAsia="標楷體" w:hAnsi="標楷體"/>
                <w:color w:val="000000" w:themeColor="text1"/>
                <w:kern w:val="0"/>
              </w:rPr>
              <w:t>球場結構</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w:t>
            </w:r>
            <w:proofErr w:type="gramStart"/>
            <w:r w:rsidRPr="00EF6059">
              <w:rPr>
                <w:rFonts w:ascii="標楷體" w:eastAsia="標楷體" w:hAnsi="標楷體"/>
                <w:color w:val="000000" w:themeColor="text1"/>
                <w:kern w:val="0"/>
              </w:rPr>
              <w:t>下緣算起</w:t>
            </w:r>
            <w:proofErr w:type="gramEnd"/>
            <w:r w:rsidRPr="00EF6059">
              <w:rPr>
                <w:rFonts w:ascii="標楷體" w:eastAsia="標楷體" w:hAnsi="標楷體"/>
                <w:color w:val="000000" w:themeColor="text1"/>
                <w:kern w:val="0"/>
              </w:rPr>
              <w:t>7公尺，且須完整覆蓋整個施作標的基地。屋頂斜率以6~8度範圍內為佳。</w:t>
            </w:r>
          </w:p>
        </w:tc>
        <w:tc>
          <w:tcPr>
            <w:tcW w:w="403" w:type="pct"/>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5"/>
        </w:trPr>
        <w:tc>
          <w:tcPr>
            <w:tcW w:w="256" w:type="pct"/>
            <w:vMerge/>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proofErr w:type="gramStart"/>
            <w:r w:rsidRPr="00EF6059">
              <w:rPr>
                <w:rFonts w:ascii="標楷體" w:eastAsia="標楷體" w:hAnsi="標楷體"/>
                <w:color w:val="000000" w:themeColor="text1"/>
                <w:kern w:val="0"/>
              </w:rPr>
              <w:t>需包覆由</w:t>
            </w:r>
            <w:proofErr w:type="gramEnd"/>
            <w:r w:rsidRPr="00EF6059">
              <w:rPr>
                <w:rFonts w:ascii="標楷體" w:eastAsia="標楷體" w:hAnsi="標楷體"/>
                <w:color w:val="000000" w:themeColor="text1"/>
                <w:kern w:val="0"/>
              </w:rPr>
              <w:t>地面起算高度達2公尺的防護墊(材質:EVA、厚度:3cm)，防止觸電</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6"/>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w:t>
            </w:r>
            <w:r w:rsidR="009A7519" w:rsidRPr="009A7519">
              <w:rPr>
                <w:rFonts w:ascii="標楷體" w:eastAsia="標楷體" w:hAnsi="標楷體" w:hint="eastAsia"/>
                <w:color w:val="000000" w:themeColor="text1"/>
                <w:kern w:val="0"/>
              </w:rPr>
              <w:t>等材質</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tcPr>
          <w:p w:rsidR="00373E63" w:rsidRDefault="00373E63" w:rsidP="00373E63">
            <w:pPr>
              <w:widowControl/>
              <w:spacing w:line="360" w:lineRule="exact"/>
              <w:contextualSpacing/>
              <w:rPr>
                <w:rFonts w:ascii="標楷體" w:eastAsia="標楷體" w:hAnsi="標楷體"/>
                <w:color w:val="000000" w:themeColor="text1"/>
                <w:kern w:val="0"/>
              </w:rPr>
            </w:pPr>
          </w:p>
          <w:p w:rsidR="00373E63" w:rsidRDefault="00373E63" w:rsidP="00373E63">
            <w:pPr>
              <w:widowControl/>
              <w:spacing w:line="360" w:lineRule="exact"/>
              <w:contextualSpacing/>
              <w:rPr>
                <w:rFonts w:ascii="標楷體" w:eastAsia="標楷體" w:hAnsi="標楷體"/>
                <w:color w:val="000000" w:themeColor="text1"/>
                <w:kern w:val="0"/>
              </w:rPr>
            </w:pPr>
          </w:p>
          <w:p w:rsidR="00373E63" w:rsidRPr="00EF6059" w:rsidRDefault="00F77E15" w:rsidP="00373E63">
            <w:pPr>
              <w:widowControl/>
              <w:spacing w:line="360" w:lineRule="exact"/>
              <w:contextualSpacing/>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Pr>
                <w:rFonts w:ascii="標楷體" w:eastAsia="標楷體" w:hAnsi="標楷體"/>
                <w:color w:val="000000" w:themeColor="text1"/>
                <w:kern w:val="0"/>
              </w:rPr>
              <w:t>球場地坪</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w:t>
            </w:r>
            <w:proofErr w:type="gramStart"/>
            <w:r w:rsidRPr="0017025E">
              <w:rPr>
                <w:rFonts w:ascii="標楷體" w:eastAsia="標楷體" w:hAnsi="標楷體"/>
                <w:color w:val="000000" w:themeColor="text1"/>
                <w:kern w:val="0"/>
              </w:rPr>
              <w:t>石土壓</w:t>
            </w:r>
            <w:proofErr w:type="gramEnd"/>
            <w:r w:rsidRPr="0017025E">
              <w:rPr>
                <w:rFonts w:ascii="標楷體" w:eastAsia="標楷體" w:hAnsi="標楷體"/>
                <w:color w:val="000000" w:themeColor="text1"/>
                <w:kern w:val="0"/>
              </w:rPr>
              <w:t>實(</w:t>
            </w:r>
            <w:proofErr w:type="gramStart"/>
            <w:r w:rsidRPr="0017025E">
              <w:rPr>
                <w:rFonts w:ascii="標楷體" w:eastAsia="標楷體" w:hAnsi="標楷體"/>
                <w:color w:val="000000" w:themeColor="text1"/>
                <w:kern w:val="0"/>
              </w:rPr>
              <w:t>夯實度</w:t>
            </w:r>
            <w:proofErr w:type="gramEnd"/>
            <w:r w:rsidRPr="0017025E">
              <w:rPr>
                <w:rFonts w:ascii="標楷體" w:eastAsia="標楷體" w:hAnsi="標楷體"/>
                <w:color w:val="000000" w:themeColor="text1"/>
                <w:kern w:val="0"/>
              </w:rPr>
              <w:t xml:space="preserve">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 xml:space="preserve">4cm </w:t>
            </w:r>
            <w:proofErr w:type="gramStart"/>
            <w:r w:rsidRPr="0017025E">
              <w:rPr>
                <w:rFonts w:ascii="標楷體" w:eastAsia="標楷體" w:hAnsi="標楷體"/>
                <w:color w:val="000000" w:themeColor="text1"/>
                <w:kern w:val="0"/>
              </w:rPr>
              <w:t>厚粗級配</w:t>
            </w:r>
            <w:proofErr w:type="gramEnd"/>
            <w:r w:rsidRPr="0017025E">
              <w:rPr>
                <w:rFonts w:ascii="標楷體" w:eastAsia="標楷體" w:hAnsi="標楷體"/>
                <w:color w:val="000000" w:themeColor="text1"/>
                <w:kern w:val="0"/>
              </w:rPr>
              <w:t>瀝青混凝土(鋪設前先噴灑</w:t>
            </w:r>
            <w:proofErr w:type="gramStart"/>
            <w:r w:rsidRPr="0017025E">
              <w:rPr>
                <w:rFonts w:ascii="標楷體" w:eastAsia="標楷體" w:hAnsi="標楷體"/>
                <w:color w:val="000000" w:themeColor="text1"/>
                <w:kern w:val="0"/>
              </w:rPr>
              <w:t>瀝青透層</w:t>
            </w:r>
            <w:proofErr w:type="gramEnd"/>
            <w:r w:rsidRPr="0017025E">
              <w:rPr>
                <w:rFonts w:ascii="標楷體" w:eastAsia="標楷體" w:hAnsi="標楷體"/>
                <w:color w:val="000000" w:themeColor="text1"/>
                <w:kern w:val="0"/>
              </w:rPr>
              <w:t>)</w:t>
            </w:r>
          </w:p>
          <w:p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w:t>
            </w:r>
            <w:proofErr w:type="gramStart"/>
            <w:r w:rsidRPr="0017025E">
              <w:rPr>
                <w:rFonts w:ascii="標楷體" w:eastAsia="標楷體" w:hAnsi="標楷體"/>
                <w:color w:val="000000" w:themeColor="text1"/>
                <w:kern w:val="0"/>
              </w:rPr>
              <w:t>運動面層</w:t>
            </w:r>
            <w:proofErr w:type="gramEnd"/>
            <w:r w:rsidRPr="0017025E">
              <w:rPr>
                <w:rFonts w:ascii="標楷體" w:eastAsia="標楷體" w:hAnsi="標楷體"/>
                <w:color w:val="000000" w:themeColor="text1"/>
                <w:kern w:val="0"/>
              </w:rPr>
              <w:t>(含</w:t>
            </w:r>
            <w:proofErr w:type="gramStart"/>
            <w:r>
              <w:rPr>
                <w:rFonts w:ascii="標楷體" w:eastAsia="標楷體" w:hAnsi="標楷體"/>
                <w:color w:val="000000" w:themeColor="text1"/>
                <w:kern w:val="0"/>
              </w:rPr>
              <w:t>既有面層刨除</w:t>
            </w:r>
            <w:proofErr w:type="gramEnd"/>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w:t>
            </w:r>
            <w:proofErr w:type="gramStart"/>
            <w:r w:rsidRPr="0017025E">
              <w:rPr>
                <w:rFonts w:ascii="標楷體" w:eastAsia="標楷體" w:hAnsi="標楷體"/>
                <w:color w:val="000000" w:themeColor="text1"/>
                <w:kern w:val="0"/>
              </w:rPr>
              <w:t>壓克力面材</w:t>
            </w:r>
            <w:proofErr w:type="gramEnd"/>
            <w:r w:rsidRPr="0017025E">
              <w:rPr>
                <w:rFonts w:ascii="標楷體" w:eastAsia="標楷體" w:hAnsi="標楷體"/>
                <w:color w:val="000000" w:themeColor="text1"/>
                <w:kern w:val="0"/>
              </w:rPr>
              <w:t>、畫線</w:t>
            </w:r>
            <w:proofErr w:type="gramStart"/>
            <w:r w:rsidRPr="0017025E">
              <w:rPr>
                <w:rFonts w:ascii="標楷體" w:eastAsia="標楷體" w:hAnsi="標楷體"/>
                <w:color w:val="000000" w:themeColor="text1"/>
                <w:kern w:val="0"/>
              </w:rPr>
              <w:t>）</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53"/>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3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w:t>
            </w:r>
            <w:proofErr w:type="gramStart"/>
            <w:r w:rsidRPr="00EF6059">
              <w:rPr>
                <w:rFonts w:ascii="標楷體" w:eastAsia="標楷體" w:hAnsi="標楷體"/>
                <w:color w:val="000000" w:themeColor="text1"/>
                <w:kern w:val="0"/>
              </w:rPr>
              <w:t>模組鋁框與鋼構材接觸</w:t>
            </w:r>
            <w:proofErr w:type="gramEnd"/>
            <w:r w:rsidRPr="00EF6059">
              <w:rPr>
                <w:rFonts w:ascii="標楷體" w:eastAsia="標楷體" w:hAnsi="標楷體"/>
                <w:color w:val="000000" w:themeColor="text1"/>
                <w:kern w:val="0"/>
              </w:rPr>
              <w:t>位置是否加裝鐵氟龍絕緣墊片以隔開二者，避免產生電位差腐蝕</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60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w:t>
            </w:r>
            <w:proofErr w:type="gramStart"/>
            <w:r w:rsidRPr="00EF6059">
              <w:rPr>
                <w:rFonts w:ascii="標楷體" w:eastAsia="標楷體" w:hAnsi="標楷體"/>
                <w:color w:val="000000" w:themeColor="text1"/>
                <w:kern w:val="0"/>
              </w:rPr>
              <w:t>模組鋁框接觸</w:t>
            </w:r>
            <w:proofErr w:type="gramEnd"/>
            <w:r w:rsidRPr="00EF6059">
              <w:rPr>
                <w:rFonts w:ascii="標楷體" w:eastAsia="標楷體" w:hAnsi="標楷體"/>
                <w:color w:val="000000" w:themeColor="text1"/>
                <w:kern w:val="0"/>
              </w:rPr>
              <w:t>處之</w:t>
            </w:r>
            <w:proofErr w:type="gramStart"/>
            <w:r w:rsidRPr="00EF6059">
              <w:rPr>
                <w:rFonts w:ascii="標楷體" w:eastAsia="標楷體" w:hAnsi="標楷體"/>
                <w:color w:val="000000" w:themeColor="text1"/>
                <w:kern w:val="0"/>
              </w:rPr>
              <w:t>平板華司下方</w:t>
            </w:r>
            <w:proofErr w:type="gramEnd"/>
            <w:r w:rsidRPr="00EF6059">
              <w:rPr>
                <w:rFonts w:ascii="標楷體" w:eastAsia="標楷體" w:hAnsi="標楷體"/>
                <w:color w:val="000000" w:themeColor="text1"/>
                <w:kern w:val="0"/>
              </w:rPr>
              <w:t>應再加裝鐵氟龍絕緣墊片以隔開螺絲組及</w:t>
            </w:r>
            <w:proofErr w:type="gramStart"/>
            <w:r w:rsidRPr="00EF6059">
              <w:rPr>
                <w:rFonts w:ascii="標楷體" w:eastAsia="標楷體" w:hAnsi="標楷體"/>
                <w:color w:val="000000" w:themeColor="text1"/>
                <w:kern w:val="0"/>
              </w:rPr>
              <w:t>模組鋁框</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w:t>
            </w:r>
            <w:proofErr w:type="gramStart"/>
            <w:r w:rsidRPr="00EF6059">
              <w:rPr>
                <w:rFonts w:ascii="標楷體" w:eastAsia="標楷體" w:hAnsi="標楷體"/>
                <w:color w:val="000000" w:themeColor="text1"/>
                <w:kern w:val="0"/>
              </w:rPr>
              <w:t>惟</w:t>
            </w:r>
            <w:proofErr w:type="gramEnd"/>
            <w:r w:rsidRPr="00EF6059">
              <w:rPr>
                <w:rFonts w:ascii="標楷體" w:eastAsia="標楷體" w:hAnsi="標楷體"/>
                <w:color w:val="000000" w:themeColor="text1"/>
                <w:kern w:val="0"/>
              </w:rPr>
              <w:t>雨天是否可教學、提供民眾使用需視當天狀況而定。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w:t>
            </w:r>
            <w:proofErr w:type="gramStart"/>
            <w:r w:rsidRPr="00EF6059">
              <w:rPr>
                <w:rFonts w:ascii="標楷體" w:eastAsia="標楷體" w:hAnsi="標楷體"/>
                <w:color w:val="000000" w:themeColor="text1"/>
                <w:kern w:val="0"/>
              </w:rPr>
              <w:t>建築物耐風設計</w:t>
            </w:r>
            <w:proofErr w:type="gramEnd"/>
            <w:r w:rsidRPr="00EF6059">
              <w:rPr>
                <w:rFonts w:ascii="標楷體" w:eastAsia="標楷體" w:hAnsi="標楷體"/>
                <w:color w:val="000000" w:themeColor="text1"/>
                <w:kern w:val="0"/>
              </w:rPr>
              <w:t>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w:t>
            </w:r>
            <w:proofErr w:type="gramStart"/>
            <w:r w:rsidRPr="00EF6059">
              <w:rPr>
                <w:rFonts w:ascii="標楷體" w:eastAsia="標楷體" w:hAnsi="標楷體"/>
                <w:color w:val="000000" w:themeColor="text1"/>
                <w:kern w:val="0"/>
              </w:rPr>
              <w:t>建築物耐風設計</w:t>
            </w:r>
            <w:proofErr w:type="gramEnd"/>
            <w:r w:rsidRPr="00EF6059">
              <w:rPr>
                <w:rFonts w:ascii="標楷體" w:eastAsia="標楷體" w:hAnsi="標楷體"/>
                <w:color w:val="000000" w:themeColor="text1"/>
                <w:kern w:val="0"/>
              </w:rPr>
              <w:t>規範進行設計與檢核，其中用途係數（I），</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 xml:space="preserve"> I=1.1（含）以上、陣風反應因子（G），</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G=1.88（含）以上作，為設計與計算基礎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I=1.25（含）以上作為設計與計算基礎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rsidR="00373E63" w:rsidRPr="00EF6059" w:rsidRDefault="00373E63" w:rsidP="009A7519">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w:t>
            </w:r>
            <w:r w:rsidR="00757DEB">
              <w:rPr>
                <w:rFonts w:ascii="標楷體" w:eastAsia="標楷體" w:hAnsi="標楷體" w:hint="eastAsia"/>
                <w:color w:val="000000" w:themeColor="text1"/>
                <w:kern w:val="0"/>
              </w:rPr>
              <w:t>熱浸</w:t>
            </w:r>
            <w:r w:rsidRPr="00EF6059">
              <w:rPr>
                <w:rFonts w:ascii="標楷體" w:eastAsia="標楷體" w:hAnsi="標楷體"/>
                <w:color w:val="000000" w:themeColor="text1"/>
                <w:kern w:val="0"/>
              </w:rPr>
              <w:t>鍍鋅或電鍍鋅材質或不</w:t>
            </w:r>
            <w:proofErr w:type="gramStart"/>
            <w:r w:rsidRPr="00EF6059">
              <w:rPr>
                <w:rFonts w:ascii="標楷體" w:eastAsia="標楷體" w:hAnsi="標楷體"/>
                <w:color w:val="000000" w:themeColor="text1"/>
                <w:kern w:val="0"/>
              </w:rPr>
              <w:t>銹</w:t>
            </w:r>
            <w:proofErr w:type="gramEnd"/>
            <w:r w:rsidRPr="00EF6059">
              <w:rPr>
                <w:rFonts w:ascii="標楷體" w:eastAsia="標楷體" w:hAnsi="標楷體"/>
                <w:color w:val="000000" w:themeColor="text1"/>
                <w:kern w:val="0"/>
              </w:rPr>
              <w:t>鋼材</w:t>
            </w:r>
            <w:proofErr w:type="gramStart"/>
            <w:r w:rsidRPr="00EF6059">
              <w:rPr>
                <w:rFonts w:ascii="標楷體" w:eastAsia="標楷體" w:hAnsi="標楷體"/>
                <w:color w:val="000000" w:themeColor="text1"/>
                <w:kern w:val="0"/>
              </w:rPr>
              <w:t>質等抗腐蝕</w:t>
            </w:r>
            <w:proofErr w:type="gramEnd"/>
            <w:r w:rsidRPr="00EF6059">
              <w:rPr>
                <w:rFonts w:ascii="標楷體" w:eastAsia="標楷體" w:hAnsi="標楷體"/>
                <w:color w:val="000000" w:themeColor="text1"/>
                <w:kern w:val="0"/>
              </w:rPr>
              <w:t>材質，並取得抗腐蝕品質測試報告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w:t>
            </w:r>
            <w:proofErr w:type="gramStart"/>
            <w:r w:rsidRPr="00EF6059">
              <w:rPr>
                <w:rFonts w:ascii="標楷體" w:eastAsia="標楷體" w:hAnsi="標楷體"/>
                <w:color w:val="000000" w:themeColor="text1"/>
                <w:kern w:val="0"/>
              </w:rPr>
              <w:t>彈簧華司</w:t>
            </w:r>
            <w:proofErr w:type="gramEnd"/>
            <w:r w:rsidRPr="00EF6059">
              <w:rPr>
                <w:rFonts w:ascii="標楷體" w:eastAsia="標楷體" w:hAnsi="標楷體"/>
                <w:color w:val="000000" w:themeColor="text1"/>
                <w:kern w:val="0"/>
              </w:rPr>
              <w:t>、至少 2 片</w:t>
            </w:r>
            <w:proofErr w:type="gramStart"/>
            <w:r w:rsidRPr="00EF6059">
              <w:rPr>
                <w:rFonts w:ascii="標楷體" w:eastAsia="標楷體" w:hAnsi="標楷體"/>
                <w:color w:val="000000" w:themeColor="text1"/>
                <w:kern w:val="0"/>
              </w:rPr>
              <w:t>平板華司</w:t>
            </w:r>
            <w:proofErr w:type="gramEnd"/>
            <w:r w:rsidRPr="00EF6059">
              <w:rPr>
                <w:rFonts w:ascii="標楷體" w:eastAsia="標楷體" w:hAnsi="標楷體"/>
                <w:color w:val="000000" w:themeColor="text1"/>
                <w:kern w:val="0"/>
              </w:rPr>
              <w:t xml:space="preserve">、至少 1 </w:t>
            </w:r>
            <w:proofErr w:type="gramStart"/>
            <w:r w:rsidRPr="00EF6059">
              <w:rPr>
                <w:rFonts w:ascii="標楷體" w:eastAsia="標楷體" w:hAnsi="標楷體"/>
                <w:color w:val="000000" w:themeColor="text1"/>
                <w:kern w:val="0"/>
              </w:rPr>
              <w:t>個</w:t>
            </w:r>
            <w:proofErr w:type="gramEnd"/>
            <w:r w:rsidRPr="00EF6059">
              <w:rPr>
                <w:rFonts w:ascii="標楷體" w:eastAsia="標楷體" w:hAnsi="標楷體"/>
                <w:color w:val="000000" w:themeColor="text1"/>
                <w:kern w:val="0"/>
              </w:rPr>
              <w:t xml:space="preserve">抗腐蝕六角螺帽以及於六角螺帽上再套上 1 </w:t>
            </w:r>
            <w:proofErr w:type="gramStart"/>
            <w:r w:rsidRPr="00EF6059">
              <w:rPr>
                <w:rFonts w:ascii="標楷體" w:eastAsia="標楷體" w:hAnsi="標楷體"/>
                <w:color w:val="000000" w:themeColor="text1"/>
                <w:kern w:val="0"/>
              </w:rPr>
              <w:t>個</w:t>
            </w:r>
            <w:proofErr w:type="gramEnd"/>
            <w:r w:rsidRPr="00EF6059">
              <w:rPr>
                <w:rFonts w:ascii="標楷體" w:eastAsia="標楷體" w:hAnsi="標楷體"/>
                <w:color w:val="000000" w:themeColor="text1"/>
                <w:kern w:val="0"/>
              </w:rPr>
              <w:t>抗腐蝕</w:t>
            </w:r>
            <w:proofErr w:type="gramStart"/>
            <w:r w:rsidRPr="00EF6059">
              <w:rPr>
                <w:rFonts w:ascii="標楷體" w:eastAsia="標楷體" w:hAnsi="標楷體"/>
                <w:color w:val="000000" w:themeColor="text1"/>
                <w:kern w:val="0"/>
              </w:rPr>
              <w:t>六角蓋型螺帽</w:t>
            </w:r>
            <w:proofErr w:type="gramEnd"/>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w:t>
            </w:r>
            <w:proofErr w:type="gramStart"/>
            <w:r w:rsidRPr="00EF6059">
              <w:rPr>
                <w:rFonts w:ascii="標楷體" w:eastAsia="標楷體" w:hAnsi="標楷體"/>
                <w:color w:val="000000" w:themeColor="text1"/>
                <w:kern w:val="0"/>
              </w:rPr>
              <w:t>基材耐腐蝕</w:t>
            </w:r>
            <w:proofErr w:type="gramEnd"/>
            <w:r w:rsidRPr="00EF6059">
              <w:rPr>
                <w:rFonts w:ascii="標楷體" w:eastAsia="標楷體" w:hAnsi="標楷體"/>
                <w:color w:val="000000" w:themeColor="text1"/>
                <w:kern w:val="0"/>
              </w:rPr>
              <w:t>性能</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w:t>
            </w:r>
            <w:proofErr w:type="gramStart"/>
            <w:r w:rsidRPr="00EF6059">
              <w:rPr>
                <w:rFonts w:ascii="標楷體" w:eastAsia="標楷體" w:hAnsi="標楷體"/>
                <w:color w:val="000000" w:themeColor="text1"/>
                <w:kern w:val="0"/>
              </w:rPr>
              <w:t>鋼構基材</w:t>
            </w:r>
            <w:proofErr w:type="gramEnd"/>
            <w:r w:rsidRPr="00EF6059">
              <w:rPr>
                <w:rFonts w:ascii="標楷體" w:eastAsia="標楷體" w:hAnsi="標楷體"/>
                <w:color w:val="000000" w:themeColor="text1"/>
                <w:kern w:val="0"/>
              </w:rPr>
              <w:t>，應為一般結構用鋼材（如 ASTM A709、ASTM A36、A572 等）或冷</w:t>
            </w:r>
            <w:proofErr w:type="gramStart"/>
            <w:r w:rsidRPr="00EF6059">
              <w:rPr>
                <w:rFonts w:ascii="標楷體" w:eastAsia="標楷體" w:hAnsi="標楷體"/>
                <w:color w:val="000000" w:themeColor="text1"/>
                <w:kern w:val="0"/>
              </w:rPr>
              <w:t>軋鋼構材外加</w:t>
            </w:r>
            <w:proofErr w:type="gramEnd"/>
            <w:r w:rsidRPr="00EF6059">
              <w:rPr>
                <w:rFonts w:ascii="標楷體" w:eastAsia="標楷體" w:hAnsi="標楷體"/>
                <w:color w:val="000000" w:themeColor="text1"/>
                <w:kern w:val="0"/>
              </w:rPr>
              <w:t>表面防蝕處理，或耐候鋼材（如 ASTM A588，CNS 4620，JIS G3114等）</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w:t>
            </w:r>
            <w:proofErr w:type="gramEnd"/>
            <w:r w:rsidRPr="00EF6059">
              <w:rPr>
                <w:rFonts w:ascii="標楷體" w:eastAsia="標楷體" w:hAnsi="標楷體"/>
                <w:color w:val="000000" w:themeColor="text1"/>
                <w:kern w:val="0"/>
              </w:rPr>
              <w:t>表面處理，須以設置地點符合 ISO  9223 之腐蝕環境分類等級，且至少以中度腐蝕</w:t>
            </w:r>
            <w:proofErr w:type="gramStart"/>
            <w:r w:rsidRPr="00EF6059">
              <w:rPr>
                <w:rFonts w:ascii="標楷體" w:eastAsia="標楷體" w:hAnsi="標楷體"/>
                <w:color w:val="000000" w:themeColor="text1"/>
                <w:kern w:val="0"/>
              </w:rPr>
              <w:t>（</w:t>
            </w:r>
            <w:proofErr w:type="gramEnd"/>
            <w:r w:rsidRPr="00EF6059">
              <w:rPr>
                <w:rFonts w:ascii="標楷體" w:eastAsia="標楷體" w:hAnsi="標楷體"/>
                <w:color w:val="000000" w:themeColor="text1"/>
                <w:kern w:val="0"/>
              </w:rPr>
              <w:t>ISO  9223-C3)等級以上為處理基準，並以 20 年</w:t>
            </w:r>
            <w:proofErr w:type="gramStart"/>
            <w:r w:rsidRPr="00EF6059">
              <w:rPr>
                <w:rFonts w:ascii="標楷體" w:eastAsia="標楷體" w:hAnsi="標楷體"/>
                <w:color w:val="000000" w:themeColor="text1"/>
                <w:kern w:val="0"/>
              </w:rPr>
              <w:t>（</w:t>
            </w:r>
            <w:proofErr w:type="gramEnd"/>
            <w:r w:rsidRPr="00EF6059">
              <w:rPr>
                <w:rFonts w:ascii="標楷體" w:eastAsia="標楷體" w:hAnsi="標楷體"/>
                <w:color w:val="000000" w:themeColor="text1"/>
                <w:kern w:val="0"/>
              </w:rPr>
              <w:t>含</w:t>
            </w:r>
            <w:proofErr w:type="gramStart"/>
            <w:r w:rsidRPr="00EF6059">
              <w:rPr>
                <w:rFonts w:ascii="標楷體" w:eastAsia="標楷體" w:hAnsi="標楷體"/>
                <w:color w:val="000000" w:themeColor="text1"/>
                <w:kern w:val="0"/>
              </w:rPr>
              <w:t>）以上抗</w:t>
            </w:r>
            <w:proofErr w:type="gramEnd"/>
            <w:r w:rsidRPr="00EF6059">
              <w:rPr>
                <w:rFonts w:ascii="標楷體" w:eastAsia="標楷體" w:hAnsi="標楷體"/>
                <w:color w:val="000000" w:themeColor="text1"/>
                <w:kern w:val="0"/>
              </w:rPr>
              <w:t>腐蝕性能進行表面處理，並由專業機構提出施作說明與品質保證證明</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w:t>
            </w:r>
            <w:proofErr w:type="gramStart"/>
            <w:r w:rsidRPr="00EF6059">
              <w:rPr>
                <w:rFonts w:ascii="標楷體" w:eastAsia="標楷體" w:hAnsi="標楷體"/>
                <w:color w:val="000000" w:themeColor="text1"/>
                <w:kern w:val="0"/>
              </w:rPr>
              <w:t>採</w:t>
            </w:r>
            <w:proofErr w:type="gramEnd"/>
            <w:r w:rsidRPr="00EF6059">
              <w:rPr>
                <w:rFonts w:ascii="標楷體" w:eastAsia="標楷體" w:hAnsi="標楷體"/>
                <w:color w:val="000000" w:themeColor="text1"/>
                <w:kern w:val="0"/>
              </w:rPr>
              <w:t>陽極處理厚度 14µm 以上及外加</w:t>
            </w:r>
            <w:proofErr w:type="gramStart"/>
            <w:r w:rsidRPr="00EF6059">
              <w:rPr>
                <w:rFonts w:ascii="標楷體" w:eastAsia="標楷體" w:hAnsi="標楷體"/>
                <w:color w:val="000000" w:themeColor="text1"/>
                <w:kern w:val="0"/>
              </w:rPr>
              <w:t>一層膜厚</w:t>
            </w:r>
            <w:proofErr w:type="gramEnd"/>
            <w:r w:rsidRPr="00EF6059">
              <w:rPr>
                <w:rFonts w:ascii="標楷體" w:eastAsia="標楷體" w:hAnsi="標楷體"/>
                <w:color w:val="000000" w:themeColor="text1"/>
                <w:kern w:val="0"/>
              </w:rPr>
              <w:t xml:space="preserve"> 7µm 以上之壓克力透明漆之表面防蝕處理，</w:t>
            </w:r>
            <w:proofErr w:type="gramStart"/>
            <w:r w:rsidRPr="00EF6059">
              <w:rPr>
                <w:rFonts w:ascii="標楷體" w:eastAsia="標楷體" w:hAnsi="標楷體"/>
                <w:color w:val="000000" w:themeColor="text1"/>
                <w:kern w:val="0"/>
              </w:rPr>
              <w:t>除鋁擠型構材外</w:t>
            </w:r>
            <w:proofErr w:type="gramEnd"/>
            <w:r w:rsidRPr="00EF6059">
              <w:rPr>
                <w:rFonts w:ascii="標楷體" w:eastAsia="標楷體" w:hAnsi="標楷體"/>
                <w:color w:val="000000" w:themeColor="text1"/>
                <w:kern w:val="0"/>
              </w:rPr>
              <w:t>的鋁合金板、小配件等之表面處理方式可為陽極處理厚度 7µm 以上及外加</w:t>
            </w:r>
            <w:proofErr w:type="gramStart"/>
            <w:r w:rsidRPr="00EF6059">
              <w:rPr>
                <w:rFonts w:ascii="標楷體" w:eastAsia="標楷體" w:hAnsi="標楷體"/>
                <w:color w:val="000000" w:themeColor="text1"/>
                <w:kern w:val="0"/>
              </w:rPr>
              <w:t>一層膜厚</w:t>
            </w:r>
            <w:proofErr w:type="gramEnd"/>
            <w:r w:rsidRPr="00EF6059">
              <w:rPr>
                <w:rFonts w:ascii="標楷體" w:eastAsia="標楷體" w:hAnsi="標楷體"/>
                <w:color w:val="000000" w:themeColor="text1"/>
                <w:kern w:val="0"/>
              </w:rPr>
              <w:t xml:space="preserve"> 7µm 以上之壓克力透明漆，且皆需取得具有 TAF 認可之測試實驗室測試合格報告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否</w:t>
            </w:r>
            <w:proofErr w:type="gramEnd"/>
            <w:r w:rsidRPr="00EF6059">
              <w:rPr>
                <w:rFonts w:ascii="標楷體" w:eastAsia="標楷體" w:hAnsi="標楷體"/>
                <w:color w:val="000000" w:themeColor="text1"/>
                <w:kern w:val="0"/>
              </w:rPr>
              <w:t>□</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rsidR="00373E63" w:rsidRPr="00EF6059" w:rsidRDefault="00373E63" w:rsidP="00373E63">
      <w:pPr>
        <w:widowControl/>
        <w:spacing w:line="276" w:lineRule="auto"/>
        <w:contextualSpacing/>
        <w:rPr>
          <w:rFonts w:ascii="標楷體" w:eastAsia="標楷體" w:hAnsi="標楷體"/>
          <w:color w:val="000000" w:themeColor="text1"/>
          <w:kern w:val="0"/>
        </w:rPr>
      </w:pPr>
      <w:proofErr w:type="gramStart"/>
      <w:r w:rsidRPr="00EF6059">
        <w:rPr>
          <w:rFonts w:ascii="標楷體" w:eastAsia="標楷體" w:hAnsi="標楷體"/>
          <w:color w:val="000000" w:themeColor="text1"/>
          <w:kern w:val="0"/>
        </w:rPr>
        <w:t>註</w:t>
      </w:r>
      <w:proofErr w:type="gramEnd"/>
      <w:r w:rsidRPr="00EF6059">
        <w:rPr>
          <w:rFonts w:ascii="標楷體" w:eastAsia="標楷體" w:hAnsi="標楷體"/>
          <w:color w:val="000000" w:themeColor="text1"/>
          <w:kern w:val="0"/>
        </w:rPr>
        <w:t>：</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w:t>
      </w:r>
      <w:proofErr w:type="gramStart"/>
      <w:r w:rsidRPr="00EF6059">
        <w:rPr>
          <w:rFonts w:ascii="標楷體" w:eastAsia="標楷體" w:hAnsi="標楷體"/>
          <w:color w:val="000000" w:themeColor="text1"/>
          <w:kern w:val="0"/>
        </w:rPr>
        <w:t>有否者</w:t>
      </w:r>
      <w:proofErr w:type="gramEnd"/>
      <w:r w:rsidRPr="00EF6059">
        <w:rPr>
          <w:rFonts w:ascii="標楷體" w:eastAsia="標楷體" w:hAnsi="標楷體"/>
          <w:color w:val="000000" w:themeColor="text1"/>
          <w:kern w:val="0"/>
        </w:rPr>
        <w:t>，則需由得標廠商盡速修正，以完成檢驗。</w:t>
      </w:r>
    </w:p>
    <w:sectPr w:rsidR="00373E63" w:rsidRPr="00EF6059" w:rsidSect="00173FA1">
      <w:footerReference w:type="even" r:id="rId19"/>
      <w:footerReference w:type="default" r:id="rId2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46" w:rsidRDefault="00C00246">
      <w:r>
        <w:separator/>
      </w:r>
    </w:p>
  </w:endnote>
  <w:endnote w:type="continuationSeparator" w:id="0">
    <w:p w:rsidR="00C00246" w:rsidRDefault="00C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6F" w:rsidRDefault="005B2E6F"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2E6F" w:rsidRDefault="005B2E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6F" w:rsidRDefault="005B2E6F"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1A90">
      <w:rPr>
        <w:rStyle w:val="a9"/>
        <w:noProof/>
      </w:rPr>
      <w:t>2</w:t>
    </w:r>
    <w:r>
      <w:rPr>
        <w:rStyle w:val="a9"/>
      </w:rPr>
      <w:fldChar w:fldCharType="end"/>
    </w:r>
  </w:p>
  <w:p w:rsidR="005B2E6F" w:rsidRDefault="005B2E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46" w:rsidRDefault="00C00246">
      <w:r>
        <w:separator/>
      </w:r>
    </w:p>
  </w:footnote>
  <w:footnote w:type="continuationSeparator" w:id="0">
    <w:p w:rsidR="00C00246" w:rsidRDefault="00C0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A931313"/>
    <w:multiLevelType w:val="hybridMultilevel"/>
    <w:tmpl w:val="401489D2"/>
    <w:lvl w:ilvl="0" w:tplc="663C7994">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000221"/>
    <w:multiLevelType w:val="hybridMultilevel"/>
    <w:tmpl w:val="80BC201E"/>
    <w:lvl w:ilvl="0" w:tplc="96C46B2C">
      <w:start w:val="1"/>
      <w:numFmt w:val="taiwaneseCountingThousand"/>
      <w:lvlText w:val="（%1）"/>
      <w:lvlJc w:val="left"/>
      <w:pPr>
        <w:ind w:left="1757"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59F6"/>
    <w:rsid w:val="00016957"/>
    <w:rsid w:val="00016C1A"/>
    <w:rsid w:val="000172D9"/>
    <w:rsid w:val="000173E4"/>
    <w:rsid w:val="00017757"/>
    <w:rsid w:val="00017E2B"/>
    <w:rsid w:val="00021D2F"/>
    <w:rsid w:val="0002541F"/>
    <w:rsid w:val="000258DA"/>
    <w:rsid w:val="00025A95"/>
    <w:rsid w:val="000264D1"/>
    <w:rsid w:val="00026BA1"/>
    <w:rsid w:val="00027814"/>
    <w:rsid w:val="00027C63"/>
    <w:rsid w:val="000307CF"/>
    <w:rsid w:val="00030CB1"/>
    <w:rsid w:val="000318CE"/>
    <w:rsid w:val="00031EFF"/>
    <w:rsid w:val="00032356"/>
    <w:rsid w:val="00033B70"/>
    <w:rsid w:val="00033D94"/>
    <w:rsid w:val="0004055E"/>
    <w:rsid w:val="00041803"/>
    <w:rsid w:val="00041844"/>
    <w:rsid w:val="00041B5B"/>
    <w:rsid w:val="0004297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5B78"/>
    <w:rsid w:val="00077451"/>
    <w:rsid w:val="00083CDE"/>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142"/>
    <w:rsid w:val="000A55F1"/>
    <w:rsid w:val="000A5DC9"/>
    <w:rsid w:val="000A701A"/>
    <w:rsid w:val="000A7974"/>
    <w:rsid w:val="000B0AF4"/>
    <w:rsid w:val="000B1EE6"/>
    <w:rsid w:val="000B2C30"/>
    <w:rsid w:val="000B3439"/>
    <w:rsid w:val="000B3800"/>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BF0"/>
    <w:rsid w:val="00373E63"/>
    <w:rsid w:val="00373F0F"/>
    <w:rsid w:val="00374897"/>
    <w:rsid w:val="00374EB6"/>
    <w:rsid w:val="003750B1"/>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B0"/>
    <w:rsid w:val="003D0F66"/>
    <w:rsid w:val="003D1003"/>
    <w:rsid w:val="003D1EB3"/>
    <w:rsid w:val="003D36AB"/>
    <w:rsid w:val="003D37F0"/>
    <w:rsid w:val="003D386D"/>
    <w:rsid w:val="003D4D1D"/>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32CF"/>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2FE9"/>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4C1F"/>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C0857"/>
    <w:rsid w:val="004C1DB7"/>
    <w:rsid w:val="004C2B2D"/>
    <w:rsid w:val="004C31DA"/>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FB8"/>
    <w:rsid w:val="004E4406"/>
    <w:rsid w:val="004E5705"/>
    <w:rsid w:val="004E590D"/>
    <w:rsid w:val="004E65DF"/>
    <w:rsid w:val="004E798A"/>
    <w:rsid w:val="004F02FD"/>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2E6F"/>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7A8F"/>
    <w:rsid w:val="00617D3A"/>
    <w:rsid w:val="00620715"/>
    <w:rsid w:val="00620AB0"/>
    <w:rsid w:val="00620B25"/>
    <w:rsid w:val="00625B9F"/>
    <w:rsid w:val="00626642"/>
    <w:rsid w:val="0062686F"/>
    <w:rsid w:val="00630627"/>
    <w:rsid w:val="00631006"/>
    <w:rsid w:val="006311D1"/>
    <w:rsid w:val="0063130A"/>
    <w:rsid w:val="00631ED7"/>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51B4"/>
    <w:rsid w:val="0068565A"/>
    <w:rsid w:val="0068645F"/>
    <w:rsid w:val="0068798A"/>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11C"/>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6B7"/>
    <w:rsid w:val="00715E89"/>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5728"/>
    <w:rsid w:val="00855C4D"/>
    <w:rsid w:val="0085600F"/>
    <w:rsid w:val="008568C4"/>
    <w:rsid w:val="00856B9D"/>
    <w:rsid w:val="00857397"/>
    <w:rsid w:val="00857CBC"/>
    <w:rsid w:val="008612F0"/>
    <w:rsid w:val="0086178D"/>
    <w:rsid w:val="00862317"/>
    <w:rsid w:val="0086381A"/>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1A90"/>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B65"/>
    <w:rsid w:val="009948D4"/>
    <w:rsid w:val="00994F38"/>
    <w:rsid w:val="009972EB"/>
    <w:rsid w:val="00997A4C"/>
    <w:rsid w:val="009A030D"/>
    <w:rsid w:val="009A0C63"/>
    <w:rsid w:val="009A0C7E"/>
    <w:rsid w:val="009A0E10"/>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14D"/>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5EDD"/>
    <w:rsid w:val="00A86072"/>
    <w:rsid w:val="00A906CC"/>
    <w:rsid w:val="00A915C1"/>
    <w:rsid w:val="00A91D39"/>
    <w:rsid w:val="00A93281"/>
    <w:rsid w:val="00A9385F"/>
    <w:rsid w:val="00A939EC"/>
    <w:rsid w:val="00A94103"/>
    <w:rsid w:val="00AA08F7"/>
    <w:rsid w:val="00AA0DF0"/>
    <w:rsid w:val="00AA12F7"/>
    <w:rsid w:val="00AA2216"/>
    <w:rsid w:val="00AA2821"/>
    <w:rsid w:val="00AA3285"/>
    <w:rsid w:val="00AA3428"/>
    <w:rsid w:val="00AA4A0A"/>
    <w:rsid w:val="00AA556B"/>
    <w:rsid w:val="00AA6BA6"/>
    <w:rsid w:val="00AA6C18"/>
    <w:rsid w:val="00AB02B5"/>
    <w:rsid w:val="00AB1EC6"/>
    <w:rsid w:val="00AB3234"/>
    <w:rsid w:val="00AB5FC3"/>
    <w:rsid w:val="00AB65D3"/>
    <w:rsid w:val="00AC03CD"/>
    <w:rsid w:val="00AC05D4"/>
    <w:rsid w:val="00AC06AD"/>
    <w:rsid w:val="00AC0A0D"/>
    <w:rsid w:val="00AC1CF4"/>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8D2"/>
    <w:rsid w:val="00AF40C6"/>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BD"/>
    <w:rsid w:val="00B322C8"/>
    <w:rsid w:val="00B32CB7"/>
    <w:rsid w:val="00B34A80"/>
    <w:rsid w:val="00B34BC9"/>
    <w:rsid w:val="00B3542B"/>
    <w:rsid w:val="00B35985"/>
    <w:rsid w:val="00B35BF3"/>
    <w:rsid w:val="00B35D07"/>
    <w:rsid w:val="00B35DBC"/>
    <w:rsid w:val="00B41B25"/>
    <w:rsid w:val="00B42E67"/>
    <w:rsid w:val="00B4372B"/>
    <w:rsid w:val="00B43888"/>
    <w:rsid w:val="00B5065E"/>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62AB"/>
    <w:rsid w:val="00BF65BA"/>
    <w:rsid w:val="00C00246"/>
    <w:rsid w:val="00C015A9"/>
    <w:rsid w:val="00C016C3"/>
    <w:rsid w:val="00C02161"/>
    <w:rsid w:val="00C0290F"/>
    <w:rsid w:val="00C02E05"/>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617A"/>
    <w:rsid w:val="00C46C89"/>
    <w:rsid w:val="00C47451"/>
    <w:rsid w:val="00C529AD"/>
    <w:rsid w:val="00C52CC3"/>
    <w:rsid w:val="00C5460D"/>
    <w:rsid w:val="00C551CC"/>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65A5"/>
    <w:rsid w:val="00C8671F"/>
    <w:rsid w:val="00C87438"/>
    <w:rsid w:val="00C90635"/>
    <w:rsid w:val="00C91249"/>
    <w:rsid w:val="00C93E72"/>
    <w:rsid w:val="00C96565"/>
    <w:rsid w:val="00C96CA0"/>
    <w:rsid w:val="00C9730D"/>
    <w:rsid w:val="00C97CE3"/>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958CD"/>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5193"/>
    <w:rsid w:val="00DC683B"/>
    <w:rsid w:val="00DD0444"/>
    <w:rsid w:val="00DD12A0"/>
    <w:rsid w:val="00DD3651"/>
    <w:rsid w:val="00DD3764"/>
    <w:rsid w:val="00DD43E2"/>
    <w:rsid w:val="00DD4E1C"/>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10B7"/>
    <w:rsid w:val="00E02159"/>
    <w:rsid w:val="00E025E1"/>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6268"/>
    <w:rsid w:val="00E97E29"/>
    <w:rsid w:val="00EA0689"/>
    <w:rsid w:val="00EA2DC2"/>
    <w:rsid w:val="00EA3CB0"/>
    <w:rsid w:val="00EA43C0"/>
    <w:rsid w:val="00EA4C05"/>
    <w:rsid w:val="00EA680F"/>
    <w:rsid w:val="00EA6AC2"/>
    <w:rsid w:val="00EA75D6"/>
    <w:rsid w:val="00EA783D"/>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rpv.org.tw/)%20\&#26368;&#26032;&#28040;&#24687;\"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700B-A11B-45BA-A058-A97DE303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3312</Words>
  <Characters>18881</Characters>
  <Application>Microsoft Office Word</Application>
  <DocSecurity>0</DocSecurity>
  <Lines>157</Lines>
  <Paragraphs>44</Paragraphs>
  <ScaleCrop>false</ScaleCrop>
  <Company>iMAX Design.</Company>
  <LinksUpToDate>false</LinksUpToDate>
  <CharactersWithSpaces>22149</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HDJH</cp:lastModifiedBy>
  <cp:revision>8</cp:revision>
  <cp:lastPrinted>2020-11-05T00:37:00Z</cp:lastPrinted>
  <dcterms:created xsi:type="dcterms:W3CDTF">2020-09-17T00:57:00Z</dcterms:created>
  <dcterms:modified xsi:type="dcterms:W3CDTF">2020-11-06T02:11:00Z</dcterms:modified>
</cp:coreProperties>
</file>